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2AE3" w14:textId="62DAB19A" w:rsidR="00FC5369" w:rsidRPr="00CC6775" w:rsidRDefault="0027465C" w:rsidP="00487DA2">
      <w:pPr>
        <w:spacing w:line="360" w:lineRule="auto"/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>Testimony of People’s Counsel Sandra Mattavous-Frye</w:t>
      </w:r>
    </w:p>
    <w:p w14:paraId="19CB7F8A" w14:textId="77777777" w:rsidR="00FF46E9" w:rsidRPr="00CC6775" w:rsidRDefault="0027465C" w:rsidP="00487DA2">
      <w:pPr>
        <w:spacing w:line="360" w:lineRule="auto"/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 xml:space="preserve">Before the </w:t>
      </w:r>
    </w:p>
    <w:p w14:paraId="721AB0E6" w14:textId="01FB1E71" w:rsidR="0027465C" w:rsidRPr="00CC6775" w:rsidRDefault="0027465C" w:rsidP="00487DA2">
      <w:pPr>
        <w:spacing w:line="360" w:lineRule="auto"/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>DC Council Committee on Business and Economic Development</w:t>
      </w:r>
    </w:p>
    <w:p w14:paraId="544C3C8A" w14:textId="4628DAD5" w:rsidR="00315639" w:rsidRPr="00CC6775" w:rsidRDefault="0027465C" w:rsidP="00487DA2">
      <w:pPr>
        <w:spacing w:line="360" w:lineRule="auto"/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>On The</w:t>
      </w:r>
    </w:p>
    <w:p w14:paraId="333FA0DC" w14:textId="381A974D" w:rsidR="0027465C" w:rsidRPr="00CC6775" w:rsidRDefault="00315639" w:rsidP="00487DA2">
      <w:pPr>
        <w:spacing w:line="360" w:lineRule="auto"/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>FY’24 Budget of the Office of the People’s Counsel</w:t>
      </w:r>
    </w:p>
    <w:p w14:paraId="3E548FD9" w14:textId="4842CFC0" w:rsidR="00FC5369" w:rsidRPr="00CC6775" w:rsidRDefault="000168BC" w:rsidP="000168BC">
      <w:pPr>
        <w:jc w:val="center"/>
        <w:rPr>
          <w:rFonts w:ascii="Times New Roman" w:hAnsi="Times New Roman" w:cstheme="minorHAnsi"/>
          <w:b/>
          <w:bCs/>
          <w:sz w:val="36"/>
          <w:szCs w:val="36"/>
        </w:rPr>
      </w:pPr>
      <w:r w:rsidRPr="00CC6775">
        <w:rPr>
          <w:rFonts w:ascii="Times New Roman" w:hAnsi="Times New Roman" w:cstheme="minorHAnsi"/>
          <w:b/>
          <w:bCs/>
          <w:sz w:val="36"/>
          <w:szCs w:val="36"/>
        </w:rPr>
        <w:t>April 5, 2023</w:t>
      </w:r>
    </w:p>
    <w:p w14:paraId="53BA525A" w14:textId="77777777" w:rsidR="00BE73DE" w:rsidRPr="007B43AC" w:rsidRDefault="00BE73DE" w:rsidP="000168BC">
      <w:pPr>
        <w:jc w:val="center"/>
        <w:rPr>
          <w:rFonts w:cstheme="minorHAnsi"/>
          <w:sz w:val="36"/>
          <w:szCs w:val="36"/>
        </w:rPr>
      </w:pPr>
    </w:p>
    <w:p w14:paraId="0E8E930B" w14:textId="679D177B" w:rsidR="00725C93" w:rsidRPr="00CC6775" w:rsidRDefault="000F2EAD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Good </w:t>
      </w:r>
      <w:r w:rsidR="00FD03FD" w:rsidRPr="00CC6775">
        <w:rPr>
          <w:rFonts w:cstheme="minorHAnsi"/>
          <w:sz w:val="28"/>
          <w:szCs w:val="28"/>
        </w:rPr>
        <w:t>morning</w:t>
      </w:r>
      <w:r w:rsidRPr="00CC6775">
        <w:rPr>
          <w:rFonts w:cstheme="minorHAnsi"/>
          <w:sz w:val="28"/>
          <w:szCs w:val="28"/>
        </w:rPr>
        <w:t xml:space="preserve"> Chairman McDuffie, members of the Committee </w:t>
      </w:r>
      <w:r w:rsidR="00BD0331" w:rsidRPr="00CC6775">
        <w:rPr>
          <w:rFonts w:cstheme="minorHAnsi"/>
          <w:sz w:val="28"/>
          <w:szCs w:val="28"/>
        </w:rPr>
        <w:t xml:space="preserve">on Business and Economic Development, </w:t>
      </w:r>
      <w:r w:rsidRPr="00CC6775">
        <w:rPr>
          <w:rFonts w:cstheme="minorHAnsi"/>
          <w:sz w:val="28"/>
          <w:szCs w:val="28"/>
        </w:rPr>
        <w:t xml:space="preserve">and </w:t>
      </w:r>
      <w:r w:rsidR="00D13536" w:rsidRPr="00CC6775">
        <w:rPr>
          <w:rFonts w:cstheme="minorHAnsi"/>
          <w:sz w:val="28"/>
          <w:szCs w:val="28"/>
        </w:rPr>
        <w:t xml:space="preserve">District </w:t>
      </w:r>
      <w:r w:rsidR="004D23AF" w:rsidRPr="00CC6775">
        <w:rPr>
          <w:rFonts w:cstheme="minorHAnsi"/>
          <w:sz w:val="28"/>
          <w:szCs w:val="28"/>
        </w:rPr>
        <w:t>re</w:t>
      </w:r>
      <w:r w:rsidRPr="00CC6775">
        <w:rPr>
          <w:rFonts w:cstheme="minorHAnsi"/>
          <w:sz w:val="28"/>
          <w:szCs w:val="28"/>
        </w:rPr>
        <w:t>sidents</w:t>
      </w:r>
      <w:r w:rsidR="004D23AF" w:rsidRPr="00CC6775">
        <w:rPr>
          <w:rFonts w:cstheme="minorHAnsi"/>
          <w:sz w:val="28"/>
          <w:szCs w:val="28"/>
        </w:rPr>
        <w:t>.</w:t>
      </w:r>
      <w:r w:rsidRPr="00CC6775">
        <w:rPr>
          <w:rFonts w:cstheme="minorHAnsi"/>
          <w:sz w:val="28"/>
          <w:szCs w:val="28"/>
        </w:rPr>
        <w:t xml:space="preserve"> I am People’s Counsel Sandra Mattavous-Frye. Joining me today are members of my management team and our Agency Fiscal officer, Ms. Gurmeet Scoggins.</w:t>
      </w:r>
      <w:r w:rsidR="001A56B5" w:rsidRPr="00CC6775">
        <w:rPr>
          <w:rFonts w:cstheme="minorHAnsi"/>
          <w:sz w:val="28"/>
          <w:szCs w:val="28"/>
        </w:rPr>
        <w:t xml:space="preserve"> </w:t>
      </w:r>
      <w:r w:rsidR="00611543" w:rsidRPr="00CC6775">
        <w:rPr>
          <w:rFonts w:cstheme="minorHAnsi"/>
          <w:sz w:val="28"/>
          <w:szCs w:val="28"/>
        </w:rPr>
        <w:t xml:space="preserve">Ms. Scoggins is available to answer any technical questions. </w:t>
      </w:r>
      <w:r w:rsidR="001A56B5" w:rsidRPr="00CC6775">
        <w:rPr>
          <w:rFonts w:cstheme="minorHAnsi"/>
          <w:sz w:val="28"/>
          <w:szCs w:val="28"/>
        </w:rPr>
        <w:t>Thank you for the opportunity to present OPC’s F</w:t>
      </w:r>
      <w:r w:rsidR="00EF1096" w:rsidRPr="00CC6775">
        <w:rPr>
          <w:rFonts w:cstheme="minorHAnsi"/>
          <w:sz w:val="28"/>
          <w:szCs w:val="28"/>
        </w:rPr>
        <w:t xml:space="preserve">iscal Year </w:t>
      </w:r>
      <w:r w:rsidR="0068304C" w:rsidRPr="00CC6775">
        <w:rPr>
          <w:rFonts w:cstheme="minorHAnsi"/>
          <w:sz w:val="28"/>
          <w:szCs w:val="28"/>
        </w:rPr>
        <w:t>2024</w:t>
      </w:r>
      <w:r w:rsidR="001A56B5" w:rsidRPr="00CC6775">
        <w:rPr>
          <w:rFonts w:cstheme="minorHAnsi"/>
          <w:sz w:val="28"/>
          <w:szCs w:val="28"/>
        </w:rPr>
        <w:t xml:space="preserve"> Budget. </w:t>
      </w:r>
    </w:p>
    <w:p w14:paraId="75D57528" w14:textId="5CD63E13" w:rsidR="00590E7B" w:rsidRPr="00CC6775" w:rsidRDefault="00590E7B" w:rsidP="00AC61A5">
      <w:pPr>
        <w:spacing w:line="480" w:lineRule="auto"/>
        <w:rPr>
          <w:rFonts w:cstheme="minorHAnsi"/>
          <w:b/>
          <w:sz w:val="28"/>
          <w:szCs w:val="28"/>
        </w:rPr>
      </w:pPr>
      <w:r w:rsidRPr="00CC6775">
        <w:rPr>
          <w:rFonts w:cstheme="minorHAnsi"/>
          <w:b/>
          <w:sz w:val="28"/>
          <w:szCs w:val="28"/>
        </w:rPr>
        <w:t>INTRODUCTIO</w:t>
      </w:r>
      <w:r w:rsidR="00A90212" w:rsidRPr="00CC6775">
        <w:rPr>
          <w:rFonts w:cstheme="minorHAnsi"/>
          <w:b/>
          <w:sz w:val="28"/>
          <w:szCs w:val="28"/>
        </w:rPr>
        <w:t>N</w:t>
      </w:r>
    </w:p>
    <w:p w14:paraId="5914ABA5" w14:textId="67068432" w:rsidR="00590E7B" w:rsidRPr="00CC6775" w:rsidRDefault="007F02B7" w:rsidP="00ED4C6D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bCs/>
          <w:sz w:val="28"/>
          <w:szCs w:val="28"/>
        </w:rPr>
        <w:t xml:space="preserve">At the outset, </w:t>
      </w:r>
      <w:r w:rsidR="00910B8F" w:rsidRPr="00CC6775">
        <w:rPr>
          <w:rFonts w:cstheme="minorHAnsi"/>
          <w:bCs/>
          <w:sz w:val="28"/>
          <w:szCs w:val="28"/>
        </w:rPr>
        <w:t>I thank Mayor Bowser for including in her omnibus budget funding OPC needs to address the mandate we were given by the “DC Water Consumer Protection Amendment Act of 2018</w:t>
      </w:r>
      <w:r w:rsidR="00F8465D" w:rsidRPr="00CC6775">
        <w:rPr>
          <w:rFonts w:cstheme="minorHAnsi"/>
          <w:bCs/>
          <w:sz w:val="28"/>
          <w:szCs w:val="28"/>
        </w:rPr>
        <w:t>.</w:t>
      </w:r>
      <w:r w:rsidR="00910B8F" w:rsidRPr="00CC6775">
        <w:rPr>
          <w:rFonts w:cstheme="minorHAnsi"/>
          <w:bCs/>
          <w:sz w:val="28"/>
          <w:szCs w:val="28"/>
        </w:rPr>
        <w:t xml:space="preserve">” </w:t>
      </w:r>
      <w:r w:rsidR="00F8465D" w:rsidRPr="00CC6775">
        <w:rPr>
          <w:rFonts w:cstheme="minorHAnsi"/>
          <w:bCs/>
          <w:sz w:val="28"/>
          <w:szCs w:val="28"/>
        </w:rPr>
        <w:t xml:space="preserve">Specifically, OPC is required </w:t>
      </w:r>
      <w:r w:rsidR="00910B8F" w:rsidRPr="00CC6775">
        <w:rPr>
          <w:rFonts w:cstheme="minorHAnsi"/>
          <w:bCs/>
          <w:sz w:val="28"/>
          <w:szCs w:val="28"/>
        </w:rPr>
        <w:t xml:space="preserve">to conduct </w:t>
      </w:r>
      <w:r w:rsidR="00910B8F" w:rsidRPr="00CC6775">
        <w:rPr>
          <w:rFonts w:cstheme="minorHAnsi"/>
          <w:bCs/>
          <w:sz w:val="28"/>
          <w:szCs w:val="28"/>
        </w:rPr>
        <w:lastRenderedPageBreak/>
        <w:t xml:space="preserve">community education and outreach,  resolve water service complaints, and </w:t>
      </w:r>
      <w:r w:rsidR="0000355E" w:rsidRPr="00CC6775">
        <w:rPr>
          <w:rFonts w:cstheme="minorHAnsi"/>
          <w:bCs/>
          <w:sz w:val="28"/>
          <w:szCs w:val="28"/>
        </w:rPr>
        <w:t>comment</w:t>
      </w:r>
      <w:r w:rsidR="00910B8F" w:rsidRPr="00CC6775">
        <w:rPr>
          <w:rFonts w:cstheme="minorHAnsi"/>
          <w:bCs/>
          <w:sz w:val="28"/>
          <w:szCs w:val="28"/>
        </w:rPr>
        <w:t xml:space="preserve"> </w:t>
      </w:r>
      <w:r w:rsidR="006B0DBD" w:rsidRPr="00CC6775">
        <w:rPr>
          <w:rFonts w:cstheme="minorHAnsi"/>
          <w:bCs/>
          <w:sz w:val="28"/>
          <w:szCs w:val="28"/>
        </w:rPr>
        <w:t>on</w:t>
      </w:r>
      <w:r w:rsidR="00910B8F" w:rsidRPr="00CC6775">
        <w:rPr>
          <w:rFonts w:cstheme="minorHAnsi"/>
          <w:bCs/>
          <w:sz w:val="28"/>
          <w:szCs w:val="28"/>
        </w:rPr>
        <w:t xml:space="preserve"> DC Water rate proceedings on behalf of DC water consumers.</w:t>
      </w:r>
      <w:r w:rsidR="00910B8F" w:rsidRPr="00CC6775">
        <w:rPr>
          <w:rFonts w:cstheme="minorHAnsi"/>
          <w:sz w:val="28"/>
          <w:szCs w:val="28"/>
        </w:rPr>
        <w:t xml:space="preserve"> </w:t>
      </w:r>
      <w:r w:rsidR="00EA294D" w:rsidRPr="00CC6775">
        <w:rPr>
          <w:rFonts w:cstheme="minorHAnsi"/>
          <w:sz w:val="28"/>
          <w:szCs w:val="28"/>
        </w:rPr>
        <w:t xml:space="preserve">I assure you, </w:t>
      </w:r>
      <w:r w:rsidR="000070CD" w:rsidRPr="00CC6775">
        <w:rPr>
          <w:rFonts w:cstheme="minorHAnsi"/>
          <w:sz w:val="28"/>
          <w:szCs w:val="28"/>
        </w:rPr>
        <w:t xml:space="preserve"> </w:t>
      </w:r>
      <w:r w:rsidR="00910B8F" w:rsidRPr="00CC6775">
        <w:rPr>
          <w:rFonts w:cstheme="minorHAnsi"/>
          <w:sz w:val="28"/>
          <w:szCs w:val="28"/>
        </w:rPr>
        <w:t xml:space="preserve">OPC will steward our funds </w:t>
      </w:r>
      <w:r w:rsidR="00A73A84" w:rsidRPr="00CC6775">
        <w:rPr>
          <w:rFonts w:cstheme="minorHAnsi"/>
          <w:sz w:val="28"/>
          <w:szCs w:val="28"/>
        </w:rPr>
        <w:t>responsibly and transparently</w:t>
      </w:r>
      <w:r w:rsidR="00910B8F" w:rsidRPr="00CC6775">
        <w:rPr>
          <w:rFonts w:cstheme="minorHAnsi"/>
          <w:sz w:val="28"/>
          <w:szCs w:val="28"/>
        </w:rPr>
        <w:t xml:space="preserve"> </w:t>
      </w:r>
      <w:r w:rsidR="00BF7397" w:rsidRPr="00CC6775">
        <w:rPr>
          <w:rFonts w:cstheme="minorHAnsi"/>
          <w:sz w:val="28"/>
          <w:szCs w:val="28"/>
        </w:rPr>
        <w:t xml:space="preserve">pursuant to </w:t>
      </w:r>
      <w:r w:rsidR="00494323" w:rsidRPr="00CC6775">
        <w:rPr>
          <w:rFonts w:cstheme="minorHAnsi"/>
          <w:sz w:val="28"/>
          <w:szCs w:val="28"/>
        </w:rPr>
        <w:t xml:space="preserve">our </w:t>
      </w:r>
      <w:r w:rsidR="00910B8F" w:rsidRPr="00CC6775">
        <w:rPr>
          <w:rFonts w:cstheme="minorHAnsi"/>
          <w:sz w:val="28"/>
          <w:szCs w:val="28"/>
        </w:rPr>
        <w:t>statutory mandate and mission.</w:t>
      </w:r>
    </w:p>
    <w:p w14:paraId="6087E596" w14:textId="29850C55" w:rsidR="00ED4C6D" w:rsidRPr="00CC6775" w:rsidRDefault="000F2EAD" w:rsidP="00ED4C6D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The FY24 budget proposed by the Office comes at a time when the District government </w:t>
      </w:r>
      <w:r w:rsidR="00EE1756" w:rsidRPr="00CC6775">
        <w:rPr>
          <w:rFonts w:cstheme="minorHAnsi"/>
          <w:sz w:val="28"/>
          <w:szCs w:val="28"/>
        </w:rPr>
        <w:t>is</w:t>
      </w:r>
      <w:r w:rsidRPr="00CC6775">
        <w:rPr>
          <w:rFonts w:cstheme="minorHAnsi"/>
          <w:sz w:val="28"/>
          <w:szCs w:val="28"/>
        </w:rPr>
        <w:t xml:space="preserve"> duly concerned about the current</w:t>
      </w:r>
      <w:r w:rsidR="008E16A9" w:rsidRPr="00CC6775">
        <w:rPr>
          <w:rFonts w:cstheme="minorHAnsi"/>
          <w:sz w:val="28"/>
          <w:szCs w:val="28"/>
        </w:rPr>
        <w:t xml:space="preserve"> </w:t>
      </w:r>
      <w:r w:rsidR="00143E47" w:rsidRPr="00CC6775">
        <w:rPr>
          <w:rFonts w:cstheme="minorHAnsi"/>
          <w:sz w:val="28"/>
          <w:szCs w:val="28"/>
        </w:rPr>
        <w:t xml:space="preserve">shortfall </w:t>
      </w:r>
      <w:r w:rsidR="00E03518" w:rsidRPr="00CC6775">
        <w:rPr>
          <w:rFonts w:cstheme="minorHAnsi"/>
          <w:sz w:val="28"/>
          <w:szCs w:val="28"/>
        </w:rPr>
        <w:t>in District</w:t>
      </w:r>
      <w:r w:rsidR="00A1402B" w:rsidRPr="00CC6775">
        <w:rPr>
          <w:rFonts w:cstheme="minorHAnsi"/>
          <w:sz w:val="28"/>
          <w:szCs w:val="28"/>
        </w:rPr>
        <w:t xml:space="preserve"> </w:t>
      </w:r>
      <w:r w:rsidRPr="00CC6775">
        <w:rPr>
          <w:rFonts w:cstheme="minorHAnsi"/>
          <w:sz w:val="28"/>
          <w:szCs w:val="28"/>
        </w:rPr>
        <w:t>revenue</w:t>
      </w:r>
      <w:r w:rsidR="00E03518" w:rsidRPr="00CC6775">
        <w:rPr>
          <w:rFonts w:cstheme="minorHAnsi"/>
          <w:sz w:val="28"/>
          <w:szCs w:val="28"/>
        </w:rPr>
        <w:t>s</w:t>
      </w:r>
      <w:r w:rsidR="00AF5D08" w:rsidRPr="00CC6775">
        <w:rPr>
          <w:rFonts w:cstheme="minorHAnsi"/>
          <w:sz w:val="28"/>
          <w:szCs w:val="28"/>
        </w:rPr>
        <w:t xml:space="preserve"> and </w:t>
      </w:r>
      <w:r w:rsidR="005F7C5C" w:rsidRPr="00CC6775">
        <w:rPr>
          <w:rFonts w:cstheme="minorHAnsi"/>
          <w:sz w:val="28"/>
          <w:szCs w:val="28"/>
        </w:rPr>
        <w:t>its</w:t>
      </w:r>
      <w:r w:rsidR="00AF5D08" w:rsidRPr="00CC6775">
        <w:rPr>
          <w:rFonts w:cstheme="minorHAnsi"/>
          <w:sz w:val="28"/>
          <w:szCs w:val="28"/>
        </w:rPr>
        <w:t xml:space="preserve"> </w:t>
      </w:r>
      <w:r w:rsidR="00441A5D" w:rsidRPr="00CC6775">
        <w:rPr>
          <w:rFonts w:cstheme="minorHAnsi"/>
          <w:sz w:val="28"/>
          <w:szCs w:val="28"/>
        </w:rPr>
        <w:t xml:space="preserve">potential </w:t>
      </w:r>
      <w:r w:rsidR="00AF5D08" w:rsidRPr="00CC6775">
        <w:rPr>
          <w:rFonts w:cstheme="minorHAnsi"/>
          <w:sz w:val="28"/>
          <w:szCs w:val="28"/>
        </w:rPr>
        <w:t xml:space="preserve">impact </w:t>
      </w:r>
      <w:r w:rsidR="00612949" w:rsidRPr="00CC6775">
        <w:rPr>
          <w:rFonts w:cstheme="minorHAnsi"/>
          <w:sz w:val="28"/>
          <w:szCs w:val="28"/>
        </w:rPr>
        <w:t xml:space="preserve">on </w:t>
      </w:r>
      <w:r w:rsidRPr="00CC6775">
        <w:rPr>
          <w:rFonts w:cstheme="minorHAnsi"/>
          <w:sz w:val="28"/>
          <w:szCs w:val="28"/>
        </w:rPr>
        <w:t>the ability to provide the level of service</w:t>
      </w:r>
      <w:r w:rsidR="00C35AC5" w:rsidRPr="00CC6775">
        <w:rPr>
          <w:rFonts w:cstheme="minorHAnsi"/>
          <w:sz w:val="28"/>
          <w:szCs w:val="28"/>
        </w:rPr>
        <w:t>s</w:t>
      </w:r>
      <w:r w:rsidRPr="00CC6775">
        <w:rPr>
          <w:rFonts w:cstheme="minorHAnsi"/>
          <w:sz w:val="28"/>
          <w:szCs w:val="28"/>
        </w:rPr>
        <w:t xml:space="preserve"> our citizens </w:t>
      </w:r>
      <w:r w:rsidR="00532282" w:rsidRPr="00CC6775">
        <w:rPr>
          <w:rFonts w:cstheme="minorHAnsi"/>
          <w:sz w:val="28"/>
          <w:szCs w:val="28"/>
        </w:rPr>
        <w:t>need.</w:t>
      </w:r>
      <w:r w:rsidR="00D20808" w:rsidRPr="00CC6775">
        <w:rPr>
          <w:rFonts w:cstheme="minorHAnsi"/>
          <w:sz w:val="28"/>
          <w:szCs w:val="28"/>
        </w:rPr>
        <w:t xml:space="preserve"> </w:t>
      </w:r>
      <w:r w:rsidR="00DA0169" w:rsidRPr="00CC6775">
        <w:rPr>
          <w:rFonts w:cstheme="minorHAnsi"/>
          <w:sz w:val="28"/>
          <w:szCs w:val="28"/>
        </w:rPr>
        <w:t xml:space="preserve">OPC </w:t>
      </w:r>
      <w:r w:rsidR="003C0B25" w:rsidRPr="00CC6775">
        <w:rPr>
          <w:rFonts w:cstheme="minorHAnsi"/>
          <w:sz w:val="28"/>
          <w:szCs w:val="28"/>
        </w:rPr>
        <w:t xml:space="preserve">wholeheartedly </w:t>
      </w:r>
      <w:r w:rsidR="00DA0169" w:rsidRPr="00CC6775">
        <w:rPr>
          <w:rFonts w:cstheme="minorHAnsi"/>
          <w:sz w:val="28"/>
          <w:szCs w:val="28"/>
        </w:rPr>
        <w:t>shares this concern.</w:t>
      </w:r>
      <w:r w:rsidR="00543609" w:rsidRPr="00CC6775">
        <w:rPr>
          <w:rFonts w:cstheme="minorHAnsi"/>
          <w:sz w:val="28"/>
          <w:szCs w:val="28"/>
        </w:rPr>
        <w:t xml:space="preserve"> </w:t>
      </w:r>
      <w:r w:rsidR="002C56FB" w:rsidRPr="00CC6775">
        <w:rPr>
          <w:rFonts w:cstheme="minorHAnsi"/>
          <w:sz w:val="28"/>
          <w:szCs w:val="28"/>
        </w:rPr>
        <w:t xml:space="preserve">Our Budget </w:t>
      </w:r>
      <w:r w:rsidR="003D10A5" w:rsidRPr="00CC6775">
        <w:rPr>
          <w:rFonts w:cstheme="minorHAnsi"/>
          <w:sz w:val="28"/>
          <w:szCs w:val="28"/>
        </w:rPr>
        <w:t xml:space="preserve">reflects the </w:t>
      </w:r>
      <w:r w:rsidR="00ED4C6D" w:rsidRPr="00CC6775">
        <w:rPr>
          <w:rFonts w:cstheme="minorHAnsi"/>
          <w:sz w:val="28"/>
          <w:szCs w:val="28"/>
        </w:rPr>
        <w:t>measure</w:t>
      </w:r>
      <w:r w:rsidR="003D10A5" w:rsidRPr="00CC6775">
        <w:rPr>
          <w:rFonts w:cstheme="minorHAnsi"/>
          <w:sz w:val="28"/>
          <w:szCs w:val="28"/>
        </w:rPr>
        <w:t>s we are tak</w:t>
      </w:r>
      <w:r w:rsidR="00482D33" w:rsidRPr="00CC6775">
        <w:rPr>
          <w:rFonts w:cstheme="minorHAnsi"/>
          <w:sz w:val="28"/>
          <w:szCs w:val="28"/>
        </w:rPr>
        <w:t xml:space="preserve">ing </w:t>
      </w:r>
      <w:r w:rsidR="00ED4C6D" w:rsidRPr="00CC6775">
        <w:rPr>
          <w:rFonts w:cstheme="minorHAnsi"/>
          <w:sz w:val="28"/>
          <w:szCs w:val="28"/>
        </w:rPr>
        <w:t xml:space="preserve">to exercise fiscal prudence and accountability with each ratepayer dollar entrusted to </w:t>
      </w:r>
      <w:r w:rsidR="00237334" w:rsidRPr="00CC6775">
        <w:rPr>
          <w:rFonts w:cstheme="minorHAnsi"/>
          <w:sz w:val="28"/>
          <w:szCs w:val="28"/>
        </w:rPr>
        <w:t>us.</w:t>
      </w:r>
      <w:r w:rsidR="00ED4C6D" w:rsidRPr="00CC6775">
        <w:rPr>
          <w:rFonts w:cstheme="minorHAnsi"/>
          <w:sz w:val="28"/>
          <w:szCs w:val="28"/>
        </w:rPr>
        <w:t xml:space="preserve"> </w:t>
      </w:r>
    </w:p>
    <w:p w14:paraId="74F7FABD" w14:textId="124368B1" w:rsidR="007A1F35" w:rsidRPr="00CC6775" w:rsidRDefault="00AE3B9E" w:rsidP="00AC61A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CC6775">
        <w:rPr>
          <w:rFonts w:cstheme="minorHAnsi"/>
          <w:b/>
          <w:bCs/>
          <w:sz w:val="28"/>
          <w:szCs w:val="28"/>
        </w:rPr>
        <w:t>FY 2024 BUDGET REQUEST</w:t>
      </w:r>
    </w:p>
    <w:p w14:paraId="46E04EEB" w14:textId="0718BB82" w:rsidR="00A4042A" w:rsidRPr="00CC6775" w:rsidRDefault="008E0A38" w:rsidP="004526F0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OPC’s FY’24 proposed </w:t>
      </w:r>
      <w:r w:rsidR="00FF3601" w:rsidRPr="00CC6775">
        <w:rPr>
          <w:rFonts w:cstheme="minorHAnsi"/>
          <w:sz w:val="28"/>
          <w:szCs w:val="28"/>
        </w:rPr>
        <w:t>Gross B</w:t>
      </w:r>
      <w:r w:rsidRPr="00CC6775">
        <w:rPr>
          <w:rFonts w:cstheme="minorHAnsi"/>
          <w:sz w:val="28"/>
          <w:szCs w:val="28"/>
        </w:rPr>
        <w:t xml:space="preserve">udget </w:t>
      </w:r>
      <w:r w:rsidR="009F7003" w:rsidRPr="00CC6775">
        <w:rPr>
          <w:rFonts w:cstheme="minorHAnsi"/>
          <w:sz w:val="28"/>
          <w:szCs w:val="28"/>
        </w:rPr>
        <w:t>is $12.6 Million (</w:t>
      </w:r>
      <w:r w:rsidRPr="00CC6775">
        <w:rPr>
          <w:rFonts w:cstheme="minorHAnsi"/>
          <w:sz w:val="28"/>
          <w:szCs w:val="28"/>
        </w:rPr>
        <w:t>$12,593,228</w:t>
      </w:r>
      <w:r w:rsidR="009F7003" w:rsidRPr="00CC6775">
        <w:rPr>
          <w:rFonts w:cstheme="minorHAnsi"/>
          <w:sz w:val="28"/>
          <w:szCs w:val="28"/>
        </w:rPr>
        <w:t>)</w:t>
      </w:r>
      <w:r w:rsidRPr="00CC6775">
        <w:rPr>
          <w:rFonts w:cstheme="minorHAnsi"/>
          <w:sz w:val="28"/>
          <w:szCs w:val="28"/>
        </w:rPr>
        <w:t xml:space="preserve"> which represents a 2.6 percent increase over our FY2</w:t>
      </w:r>
      <w:r w:rsidR="00983761" w:rsidRPr="00CC6775">
        <w:rPr>
          <w:rFonts w:cstheme="minorHAnsi"/>
          <w:sz w:val="28"/>
          <w:szCs w:val="28"/>
        </w:rPr>
        <w:t>3</w:t>
      </w:r>
      <w:r w:rsidRPr="00CC6775">
        <w:rPr>
          <w:rFonts w:cstheme="minorHAnsi"/>
          <w:sz w:val="28"/>
          <w:szCs w:val="28"/>
        </w:rPr>
        <w:t xml:space="preserve"> approved </w:t>
      </w:r>
      <w:r w:rsidR="00BA5132" w:rsidRPr="00CC6775">
        <w:rPr>
          <w:rFonts w:cstheme="minorHAnsi"/>
          <w:sz w:val="28"/>
          <w:szCs w:val="28"/>
        </w:rPr>
        <w:t>budget</w:t>
      </w:r>
      <w:r w:rsidR="009F7003" w:rsidRPr="00CC6775">
        <w:rPr>
          <w:rFonts w:cstheme="minorHAnsi"/>
          <w:sz w:val="28"/>
          <w:szCs w:val="28"/>
        </w:rPr>
        <w:t xml:space="preserve">. </w:t>
      </w:r>
      <w:r w:rsidR="0059717B" w:rsidRPr="00CC6775">
        <w:rPr>
          <w:rFonts w:cstheme="minorHAnsi"/>
          <w:sz w:val="28"/>
          <w:szCs w:val="28"/>
        </w:rPr>
        <w:t>This year</w:t>
      </w:r>
      <w:r w:rsidR="00F25B53" w:rsidRPr="00CC6775">
        <w:rPr>
          <w:rFonts w:cstheme="minorHAnsi"/>
          <w:sz w:val="28"/>
          <w:szCs w:val="28"/>
        </w:rPr>
        <w:t>’</w:t>
      </w:r>
      <w:r w:rsidR="0059717B" w:rsidRPr="00CC6775">
        <w:rPr>
          <w:rFonts w:cstheme="minorHAnsi"/>
          <w:sz w:val="28"/>
          <w:szCs w:val="28"/>
        </w:rPr>
        <w:t>s</w:t>
      </w:r>
      <w:r w:rsidR="00071C02" w:rsidRPr="00CC6775">
        <w:rPr>
          <w:rFonts w:cstheme="minorHAnsi"/>
          <w:sz w:val="28"/>
          <w:szCs w:val="28"/>
        </w:rPr>
        <w:t xml:space="preserve"> (FY’24)</w:t>
      </w:r>
      <w:r w:rsidR="0059717B" w:rsidRPr="00CC6775">
        <w:rPr>
          <w:rFonts w:cstheme="minorHAnsi"/>
          <w:sz w:val="28"/>
          <w:szCs w:val="28"/>
        </w:rPr>
        <w:t xml:space="preserve"> budget includes </w:t>
      </w:r>
      <w:r w:rsidR="008E536B" w:rsidRPr="00CC6775">
        <w:rPr>
          <w:rFonts w:cstheme="minorHAnsi"/>
          <w:sz w:val="28"/>
          <w:szCs w:val="28"/>
        </w:rPr>
        <w:t>56.4 FTE’s</w:t>
      </w:r>
      <w:r w:rsidR="00E92096" w:rsidRPr="00CC6775">
        <w:rPr>
          <w:rFonts w:cstheme="minorHAnsi"/>
          <w:sz w:val="28"/>
          <w:szCs w:val="28"/>
        </w:rPr>
        <w:t xml:space="preserve">. </w:t>
      </w:r>
      <w:r w:rsidR="002630D8" w:rsidRPr="00CC6775">
        <w:rPr>
          <w:rFonts w:cstheme="minorHAnsi"/>
          <w:sz w:val="28"/>
          <w:szCs w:val="28"/>
        </w:rPr>
        <w:t xml:space="preserve">We are not requesting new positions. </w:t>
      </w:r>
      <w:r w:rsidRPr="00CC6775">
        <w:rPr>
          <w:rFonts w:cstheme="minorHAnsi"/>
          <w:sz w:val="28"/>
          <w:szCs w:val="28"/>
        </w:rPr>
        <w:t>Th</w:t>
      </w:r>
      <w:r w:rsidR="003A2895" w:rsidRPr="00CC6775">
        <w:rPr>
          <w:rFonts w:cstheme="minorHAnsi"/>
          <w:sz w:val="28"/>
          <w:szCs w:val="28"/>
        </w:rPr>
        <w:t>e</w:t>
      </w:r>
      <w:r w:rsidRPr="00CC6775">
        <w:rPr>
          <w:rFonts w:cstheme="minorHAnsi"/>
          <w:sz w:val="28"/>
          <w:szCs w:val="28"/>
        </w:rPr>
        <w:t xml:space="preserve"> </w:t>
      </w:r>
      <w:r w:rsidR="00F15715" w:rsidRPr="00CC6775">
        <w:rPr>
          <w:rFonts w:cstheme="minorHAnsi"/>
          <w:sz w:val="28"/>
          <w:szCs w:val="28"/>
        </w:rPr>
        <w:t>slight increase</w:t>
      </w:r>
      <w:r w:rsidR="00ED596C" w:rsidRPr="00CC6775">
        <w:rPr>
          <w:rFonts w:cstheme="minorHAnsi"/>
          <w:sz w:val="28"/>
          <w:szCs w:val="28"/>
        </w:rPr>
        <w:t xml:space="preserve"> </w:t>
      </w:r>
      <w:r w:rsidR="009E500C" w:rsidRPr="00CC6775">
        <w:rPr>
          <w:rFonts w:cstheme="minorHAnsi"/>
          <w:sz w:val="28"/>
          <w:szCs w:val="28"/>
        </w:rPr>
        <w:t xml:space="preserve">in our budget </w:t>
      </w:r>
      <w:r w:rsidR="00ED596C" w:rsidRPr="00CC6775">
        <w:rPr>
          <w:rFonts w:cstheme="minorHAnsi"/>
          <w:sz w:val="28"/>
          <w:szCs w:val="28"/>
        </w:rPr>
        <w:t>is necessary to fund mandatory salary and benefits increases</w:t>
      </w:r>
      <w:r w:rsidR="00240B4E" w:rsidRPr="00CC6775">
        <w:rPr>
          <w:rFonts w:cstheme="minorHAnsi"/>
          <w:sz w:val="28"/>
          <w:szCs w:val="28"/>
        </w:rPr>
        <w:t>.</w:t>
      </w:r>
      <w:r w:rsidR="00A72061" w:rsidRPr="00CC6775">
        <w:rPr>
          <w:rFonts w:cstheme="minorHAnsi"/>
          <w:sz w:val="28"/>
          <w:szCs w:val="28"/>
        </w:rPr>
        <w:t xml:space="preserve"> </w:t>
      </w:r>
      <w:r w:rsidR="004719B2" w:rsidRPr="00CC6775">
        <w:rPr>
          <w:rFonts w:cstheme="minorHAnsi"/>
          <w:sz w:val="28"/>
          <w:szCs w:val="28"/>
        </w:rPr>
        <w:t xml:space="preserve"> </w:t>
      </w:r>
      <w:r w:rsidR="002D313F" w:rsidRPr="00CC6775">
        <w:rPr>
          <w:rFonts w:cstheme="minorHAnsi"/>
          <w:sz w:val="28"/>
          <w:szCs w:val="28"/>
        </w:rPr>
        <w:t xml:space="preserve">OPC’s Special Purpose </w:t>
      </w:r>
      <w:r w:rsidR="00D8514C" w:rsidRPr="00CC6775">
        <w:rPr>
          <w:rFonts w:cstheme="minorHAnsi"/>
          <w:sz w:val="28"/>
          <w:szCs w:val="28"/>
        </w:rPr>
        <w:t xml:space="preserve">Revenue </w:t>
      </w:r>
      <w:r w:rsidR="002D313F" w:rsidRPr="00CC6775">
        <w:rPr>
          <w:rFonts w:cstheme="minorHAnsi"/>
          <w:sz w:val="28"/>
          <w:szCs w:val="28"/>
        </w:rPr>
        <w:t xml:space="preserve">Funds account for </w:t>
      </w:r>
      <w:r w:rsidR="00F106E6" w:rsidRPr="00CC6775">
        <w:rPr>
          <w:rFonts w:cstheme="minorHAnsi"/>
          <w:sz w:val="28"/>
          <w:szCs w:val="28"/>
        </w:rPr>
        <w:t>$11.5 Million (</w:t>
      </w:r>
      <w:r w:rsidR="002D313F" w:rsidRPr="00CC6775">
        <w:rPr>
          <w:rFonts w:cstheme="minorHAnsi"/>
          <w:sz w:val="28"/>
          <w:szCs w:val="28"/>
        </w:rPr>
        <w:t>$11,568,000</w:t>
      </w:r>
      <w:r w:rsidR="00F106E6" w:rsidRPr="00CC6775">
        <w:rPr>
          <w:rFonts w:cstheme="minorHAnsi"/>
          <w:sz w:val="28"/>
          <w:szCs w:val="28"/>
        </w:rPr>
        <w:t>)</w:t>
      </w:r>
      <w:r w:rsidR="00414FCE" w:rsidRPr="00CC6775">
        <w:rPr>
          <w:rFonts w:cstheme="minorHAnsi"/>
          <w:sz w:val="28"/>
          <w:szCs w:val="28"/>
        </w:rPr>
        <w:t xml:space="preserve"> </w:t>
      </w:r>
      <w:r w:rsidR="00071C02" w:rsidRPr="00CC6775">
        <w:rPr>
          <w:rFonts w:cstheme="minorHAnsi"/>
          <w:sz w:val="28"/>
          <w:szCs w:val="28"/>
        </w:rPr>
        <w:t xml:space="preserve">which represents a </w:t>
      </w:r>
      <w:r w:rsidR="005B4158" w:rsidRPr="00CC6775">
        <w:rPr>
          <w:rFonts w:cstheme="minorHAnsi"/>
          <w:sz w:val="28"/>
          <w:szCs w:val="28"/>
        </w:rPr>
        <w:t>2.7</w:t>
      </w:r>
      <w:r w:rsidR="00414FCE" w:rsidRPr="00CC6775">
        <w:rPr>
          <w:rFonts w:cstheme="minorHAnsi"/>
          <w:sz w:val="28"/>
          <w:szCs w:val="28"/>
        </w:rPr>
        <w:t>%</w:t>
      </w:r>
      <w:r w:rsidR="00A15424" w:rsidRPr="00CC6775">
        <w:rPr>
          <w:rFonts w:cstheme="minorHAnsi"/>
          <w:sz w:val="28"/>
          <w:szCs w:val="28"/>
        </w:rPr>
        <w:t xml:space="preserve"> </w:t>
      </w:r>
      <w:r w:rsidR="00071C02" w:rsidRPr="00CC6775">
        <w:rPr>
          <w:rFonts w:cstheme="minorHAnsi"/>
          <w:sz w:val="28"/>
          <w:szCs w:val="28"/>
        </w:rPr>
        <w:t>increase</w:t>
      </w:r>
      <w:r w:rsidR="00414FCE" w:rsidRPr="00CC6775">
        <w:rPr>
          <w:rFonts w:cstheme="minorHAnsi"/>
          <w:sz w:val="28"/>
          <w:szCs w:val="28"/>
        </w:rPr>
        <w:t xml:space="preserve">. An additional </w:t>
      </w:r>
      <w:r w:rsidR="00906A75" w:rsidRPr="00CC6775">
        <w:rPr>
          <w:rFonts w:cstheme="minorHAnsi"/>
          <w:sz w:val="28"/>
          <w:szCs w:val="28"/>
        </w:rPr>
        <w:t>$</w:t>
      </w:r>
      <w:r w:rsidR="000D5123" w:rsidRPr="00CC6775">
        <w:rPr>
          <w:rFonts w:cstheme="minorHAnsi"/>
          <w:sz w:val="28"/>
          <w:szCs w:val="28"/>
        </w:rPr>
        <w:t xml:space="preserve">1,026,000 is for </w:t>
      </w:r>
      <w:r w:rsidR="004719B2" w:rsidRPr="00CC6775">
        <w:rPr>
          <w:rFonts w:cstheme="minorHAnsi"/>
          <w:sz w:val="28"/>
          <w:szCs w:val="28"/>
        </w:rPr>
        <w:t>our local budget</w:t>
      </w:r>
      <w:r w:rsidR="00A302C9" w:rsidRPr="00CC6775">
        <w:rPr>
          <w:rFonts w:cstheme="minorHAnsi"/>
          <w:sz w:val="28"/>
          <w:szCs w:val="28"/>
        </w:rPr>
        <w:t xml:space="preserve">, which </w:t>
      </w:r>
      <w:r w:rsidR="00414FCE" w:rsidRPr="00CC6775">
        <w:rPr>
          <w:rFonts w:cstheme="minorHAnsi"/>
          <w:sz w:val="28"/>
          <w:szCs w:val="28"/>
        </w:rPr>
        <w:t xml:space="preserve">is </w:t>
      </w:r>
      <w:r w:rsidR="00071A71" w:rsidRPr="00CC6775">
        <w:rPr>
          <w:rFonts w:cstheme="minorHAnsi"/>
          <w:sz w:val="28"/>
          <w:szCs w:val="28"/>
        </w:rPr>
        <w:t xml:space="preserve">an increase </w:t>
      </w:r>
      <w:r w:rsidR="001A5B6A" w:rsidRPr="00CC6775">
        <w:rPr>
          <w:rFonts w:cstheme="minorHAnsi"/>
          <w:sz w:val="28"/>
          <w:szCs w:val="28"/>
        </w:rPr>
        <w:t xml:space="preserve">of </w:t>
      </w:r>
      <w:r w:rsidR="00E447C5" w:rsidRPr="00CC6775">
        <w:rPr>
          <w:rFonts w:cstheme="minorHAnsi"/>
          <w:sz w:val="28"/>
          <w:szCs w:val="28"/>
        </w:rPr>
        <w:t>1</w:t>
      </w:r>
      <w:r w:rsidR="00DB0B0D" w:rsidRPr="00CC6775">
        <w:rPr>
          <w:rFonts w:cstheme="minorHAnsi"/>
          <w:sz w:val="28"/>
          <w:szCs w:val="28"/>
        </w:rPr>
        <w:t>.3</w:t>
      </w:r>
      <w:r w:rsidR="006B4D51" w:rsidRPr="00CC6775">
        <w:rPr>
          <w:rFonts w:cstheme="minorHAnsi"/>
          <w:sz w:val="28"/>
          <w:szCs w:val="28"/>
        </w:rPr>
        <w:t xml:space="preserve"> </w:t>
      </w:r>
      <w:r w:rsidR="00FF2F41" w:rsidRPr="00CC6775">
        <w:rPr>
          <w:rFonts w:cstheme="minorHAnsi"/>
          <w:sz w:val="28"/>
          <w:szCs w:val="28"/>
        </w:rPr>
        <w:t>percent</w:t>
      </w:r>
      <w:r w:rsidR="00071C02" w:rsidRPr="00CC6775">
        <w:rPr>
          <w:rFonts w:cstheme="minorHAnsi"/>
          <w:sz w:val="28"/>
          <w:szCs w:val="28"/>
        </w:rPr>
        <w:t xml:space="preserve"> over our FY23 budget</w:t>
      </w:r>
      <w:r w:rsidR="00590E7B" w:rsidRPr="00CC6775">
        <w:rPr>
          <w:rFonts w:cstheme="minorHAnsi"/>
          <w:sz w:val="28"/>
          <w:szCs w:val="28"/>
        </w:rPr>
        <w:t>.</w:t>
      </w:r>
      <w:r w:rsidR="005D72D4" w:rsidRPr="00CC6775">
        <w:rPr>
          <w:rFonts w:cstheme="minorHAnsi"/>
          <w:sz w:val="28"/>
          <w:szCs w:val="28"/>
        </w:rPr>
        <w:t xml:space="preserve"> </w:t>
      </w:r>
    </w:p>
    <w:p w14:paraId="21B9C8B4" w14:textId="5CE359B4" w:rsidR="00EB176C" w:rsidRPr="00CC6775" w:rsidRDefault="00AB0E62" w:rsidP="00245B7D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lastRenderedPageBreak/>
        <w:t xml:space="preserve"> </w:t>
      </w:r>
      <w:r w:rsidR="00071C02" w:rsidRPr="00CC6775">
        <w:rPr>
          <w:rFonts w:cstheme="minorHAnsi"/>
          <w:sz w:val="28"/>
          <w:szCs w:val="28"/>
        </w:rPr>
        <w:t xml:space="preserve">The combined </w:t>
      </w:r>
      <w:r w:rsidR="00245B7D" w:rsidRPr="00CC6775">
        <w:rPr>
          <w:rFonts w:cstheme="minorHAnsi"/>
          <w:sz w:val="28"/>
          <w:szCs w:val="28"/>
        </w:rPr>
        <w:t>personal services</w:t>
      </w:r>
      <w:r w:rsidR="00D40590" w:rsidRPr="00CC6775">
        <w:rPr>
          <w:rFonts w:cstheme="minorHAnsi"/>
          <w:sz w:val="28"/>
          <w:szCs w:val="28"/>
        </w:rPr>
        <w:t xml:space="preserve"> (PS) </w:t>
      </w:r>
      <w:r w:rsidR="00245B7D" w:rsidRPr="00CC6775">
        <w:rPr>
          <w:rFonts w:cstheme="minorHAnsi"/>
          <w:sz w:val="28"/>
          <w:szCs w:val="28"/>
        </w:rPr>
        <w:t>budget for FY24 is</w:t>
      </w:r>
      <w:r w:rsidR="00AF1A27" w:rsidRPr="00CC6775">
        <w:rPr>
          <w:rFonts w:cstheme="minorHAnsi"/>
          <w:sz w:val="28"/>
          <w:szCs w:val="28"/>
        </w:rPr>
        <w:t xml:space="preserve"> $8.6 Million (</w:t>
      </w:r>
      <w:r w:rsidR="00245B7D" w:rsidRPr="00CC6775">
        <w:rPr>
          <w:rFonts w:cstheme="minorHAnsi"/>
          <w:sz w:val="28"/>
          <w:szCs w:val="28"/>
        </w:rPr>
        <w:t>$8,624,000</w:t>
      </w:r>
      <w:r w:rsidR="009F4C96" w:rsidRPr="00CC6775">
        <w:rPr>
          <w:rFonts w:cstheme="minorHAnsi"/>
          <w:sz w:val="28"/>
          <w:szCs w:val="28"/>
        </w:rPr>
        <w:t>.</w:t>
      </w:r>
      <w:r w:rsidR="00AF1A27" w:rsidRPr="00CC6775">
        <w:rPr>
          <w:rFonts w:cstheme="minorHAnsi"/>
          <w:sz w:val="28"/>
          <w:szCs w:val="28"/>
        </w:rPr>
        <w:t>)</w:t>
      </w:r>
      <w:r w:rsidR="00245B7D" w:rsidRPr="00CC6775">
        <w:rPr>
          <w:rFonts w:cstheme="minorHAnsi"/>
          <w:sz w:val="28"/>
          <w:szCs w:val="28"/>
        </w:rPr>
        <w:t xml:space="preserve"> </w:t>
      </w:r>
      <w:r w:rsidR="009F4C96" w:rsidRPr="00CC6775">
        <w:rPr>
          <w:rFonts w:cstheme="minorHAnsi"/>
          <w:sz w:val="28"/>
          <w:szCs w:val="28"/>
        </w:rPr>
        <w:t>T</w:t>
      </w:r>
      <w:r w:rsidR="00F8465D" w:rsidRPr="00CC6775">
        <w:rPr>
          <w:rFonts w:cstheme="minorHAnsi"/>
          <w:sz w:val="28"/>
          <w:szCs w:val="28"/>
        </w:rPr>
        <w:t xml:space="preserve">he combined </w:t>
      </w:r>
      <w:r w:rsidR="00245B7D" w:rsidRPr="00CC6775">
        <w:rPr>
          <w:rFonts w:cstheme="minorHAnsi"/>
          <w:sz w:val="28"/>
          <w:szCs w:val="28"/>
        </w:rPr>
        <w:t>non-personal services</w:t>
      </w:r>
      <w:r w:rsidR="00D40590" w:rsidRPr="00CC6775">
        <w:rPr>
          <w:rFonts w:cstheme="minorHAnsi"/>
          <w:sz w:val="28"/>
          <w:szCs w:val="28"/>
        </w:rPr>
        <w:t xml:space="preserve"> (NPS)</w:t>
      </w:r>
      <w:r w:rsidR="00245B7D" w:rsidRPr="00CC6775">
        <w:rPr>
          <w:rFonts w:cstheme="minorHAnsi"/>
          <w:sz w:val="28"/>
          <w:szCs w:val="28"/>
        </w:rPr>
        <w:t xml:space="preserve"> budget is </w:t>
      </w:r>
      <w:r w:rsidR="00AF1A27" w:rsidRPr="00CC6775">
        <w:rPr>
          <w:rFonts w:cstheme="minorHAnsi"/>
          <w:sz w:val="28"/>
          <w:szCs w:val="28"/>
        </w:rPr>
        <w:t xml:space="preserve"> $3.9</w:t>
      </w:r>
      <w:r w:rsidR="00E81295" w:rsidRPr="00CC6775">
        <w:rPr>
          <w:rFonts w:cstheme="minorHAnsi"/>
          <w:sz w:val="28"/>
          <w:szCs w:val="28"/>
        </w:rPr>
        <w:t xml:space="preserve"> Million (</w:t>
      </w:r>
      <w:r w:rsidR="00245B7D" w:rsidRPr="00CC6775">
        <w:rPr>
          <w:rFonts w:cstheme="minorHAnsi"/>
          <w:sz w:val="28"/>
          <w:szCs w:val="28"/>
        </w:rPr>
        <w:t>$3,969,000</w:t>
      </w:r>
      <w:r w:rsidR="005D72D4" w:rsidRPr="00CC6775">
        <w:rPr>
          <w:rFonts w:cstheme="minorHAnsi"/>
          <w:sz w:val="28"/>
          <w:szCs w:val="28"/>
        </w:rPr>
        <w:t>.</w:t>
      </w:r>
      <w:r w:rsidR="00E81295" w:rsidRPr="00CC6775">
        <w:rPr>
          <w:rFonts w:cstheme="minorHAnsi"/>
          <w:sz w:val="28"/>
          <w:szCs w:val="28"/>
        </w:rPr>
        <w:t>)</w:t>
      </w:r>
      <w:r w:rsidR="005D72D4" w:rsidRPr="00CC6775">
        <w:rPr>
          <w:rFonts w:cstheme="minorHAnsi"/>
          <w:sz w:val="28"/>
          <w:szCs w:val="28"/>
        </w:rPr>
        <w:t xml:space="preserve"> </w:t>
      </w:r>
      <w:r w:rsidR="000220DC" w:rsidRPr="00CC6775">
        <w:rPr>
          <w:rFonts w:cstheme="minorHAnsi"/>
          <w:sz w:val="28"/>
          <w:szCs w:val="28"/>
        </w:rPr>
        <w:t xml:space="preserve">I will discuss OPC’s Local Budget and Special </w:t>
      </w:r>
      <w:r w:rsidR="006013AC" w:rsidRPr="00CC6775">
        <w:rPr>
          <w:rFonts w:cstheme="minorHAnsi"/>
          <w:sz w:val="28"/>
          <w:szCs w:val="28"/>
        </w:rPr>
        <w:t xml:space="preserve">Purpose </w:t>
      </w:r>
      <w:r w:rsidR="000220DC" w:rsidRPr="00CC6775">
        <w:rPr>
          <w:rFonts w:cstheme="minorHAnsi"/>
          <w:sz w:val="28"/>
          <w:szCs w:val="28"/>
        </w:rPr>
        <w:t>Revenue Budget</w:t>
      </w:r>
      <w:r w:rsidR="00F8465D" w:rsidRPr="00CC6775">
        <w:rPr>
          <w:rFonts w:cstheme="minorHAnsi"/>
          <w:sz w:val="28"/>
          <w:szCs w:val="28"/>
        </w:rPr>
        <w:t>, separately</w:t>
      </w:r>
      <w:r w:rsidR="007B7346" w:rsidRPr="00CC6775">
        <w:rPr>
          <w:rFonts w:cstheme="minorHAnsi"/>
          <w:sz w:val="28"/>
          <w:szCs w:val="28"/>
        </w:rPr>
        <w:t>.</w:t>
      </w:r>
    </w:p>
    <w:p w14:paraId="4503B0F5" w14:textId="2E646B64" w:rsidR="007B7346" w:rsidRPr="00CC6775" w:rsidRDefault="007B7346" w:rsidP="00245B7D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b/>
          <w:bCs/>
          <w:sz w:val="28"/>
          <w:szCs w:val="28"/>
        </w:rPr>
        <w:t xml:space="preserve">LOCAL </w:t>
      </w:r>
      <w:r w:rsidR="009F21F2" w:rsidRPr="00CC6775">
        <w:rPr>
          <w:rFonts w:cstheme="minorHAnsi"/>
          <w:b/>
          <w:bCs/>
          <w:sz w:val="28"/>
          <w:szCs w:val="28"/>
        </w:rPr>
        <w:t>BUDGET</w:t>
      </w:r>
    </w:p>
    <w:p w14:paraId="23CA7E5C" w14:textId="47F131D9" w:rsidR="00E221CA" w:rsidRPr="00CC6775" w:rsidRDefault="00A51DB2" w:rsidP="00245B7D">
      <w:pPr>
        <w:spacing w:line="480" w:lineRule="auto"/>
        <w:rPr>
          <w:rFonts w:cstheme="minorHAnsi"/>
          <w:bCs/>
          <w:sz w:val="28"/>
          <w:szCs w:val="28"/>
        </w:rPr>
      </w:pPr>
      <w:r w:rsidRPr="00CC6775">
        <w:rPr>
          <w:rFonts w:cstheme="minorHAnsi"/>
          <w:bCs/>
          <w:sz w:val="28"/>
          <w:szCs w:val="28"/>
        </w:rPr>
        <w:t xml:space="preserve">The local budget supports the operations of our Water Services Division (WSD), as established by </w:t>
      </w:r>
      <w:r w:rsidR="00F8465D" w:rsidRPr="00CC6775">
        <w:rPr>
          <w:rFonts w:cstheme="minorHAnsi"/>
          <w:bCs/>
          <w:sz w:val="28"/>
          <w:szCs w:val="28"/>
        </w:rPr>
        <w:t xml:space="preserve">Mayor Bowser and the </w:t>
      </w:r>
      <w:r w:rsidRPr="00CC6775">
        <w:rPr>
          <w:rFonts w:cstheme="minorHAnsi"/>
          <w:bCs/>
          <w:sz w:val="28"/>
          <w:szCs w:val="28"/>
        </w:rPr>
        <w:t xml:space="preserve">Council in 2018. Unlike consumers of the three regulated utilities - </w:t>
      </w:r>
      <w:r w:rsidRPr="00CC6775">
        <w:rPr>
          <w:rFonts w:cstheme="minorHAnsi"/>
          <w:bCs/>
          <w:i/>
          <w:iCs/>
          <w:sz w:val="28"/>
          <w:szCs w:val="28"/>
        </w:rPr>
        <w:t>Pepco, Washington Gas, and Verizon</w:t>
      </w:r>
      <w:r w:rsidRPr="00CC6775">
        <w:rPr>
          <w:rFonts w:cstheme="minorHAnsi"/>
          <w:bCs/>
          <w:sz w:val="28"/>
          <w:szCs w:val="28"/>
        </w:rPr>
        <w:t xml:space="preserve"> – prior to 2018, DC Water consumers did </w:t>
      </w:r>
      <w:r w:rsidRPr="00CC6775">
        <w:rPr>
          <w:rFonts w:cstheme="minorHAnsi"/>
          <w:bCs/>
          <w:sz w:val="28"/>
          <w:szCs w:val="28"/>
          <w:u w:val="single"/>
        </w:rPr>
        <w:t>not</w:t>
      </w:r>
      <w:r w:rsidRPr="00CC6775">
        <w:rPr>
          <w:rFonts w:cstheme="minorHAnsi"/>
          <w:bCs/>
          <w:sz w:val="28"/>
          <w:szCs w:val="28"/>
        </w:rPr>
        <w:t xml:space="preserve"> have an independent advocate representing their interests. </w:t>
      </w:r>
      <w:r w:rsidR="00C85CAE" w:rsidRPr="00CC6775">
        <w:rPr>
          <w:rFonts w:cstheme="minorHAnsi"/>
          <w:bCs/>
          <w:sz w:val="28"/>
          <w:szCs w:val="28"/>
        </w:rPr>
        <w:t>OPC</w:t>
      </w:r>
      <w:r w:rsidR="00071C02" w:rsidRPr="00CC6775">
        <w:rPr>
          <w:rFonts w:cstheme="minorHAnsi"/>
          <w:bCs/>
          <w:sz w:val="28"/>
          <w:szCs w:val="28"/>
        </w:rPr>
        <w:t>’s</w:t>
      </w:r>
      <w:r w:rsidR="00C85CAE" w:rsidRPr="00CC6775">
        <w:rPr>
          <w:rFonts w:cstheme="minorHAnsi"/>
          <w:bCs/>
          <w:sz w:val="28"/>
          <w:szCs w:val="28"/>
        </w:rPr>
        <w:t xml:space="preserve"> </w:t>
      </w:r>
      <w:r w:rsidR="0052348E" w:rsidRPr="00CC6775">
        <w:rPr>
          <w:rFonts w:cstheme="minorHAnsi"/>
          <w:bCs/>
          <w:sz w:val="28"/>
          <w:szCs w:val="28"/>
        </w:rPr>
        <w:t>responsibilities</w:t>
      </w:r>
      <w:r w:rsidR="00731E56" w:rsidRPr="00CC6775">
        <w:rPr>
          <w:rFonts w:cstheme="minorHAnsi"/>
          <w:bCs/>
          <w:sz w:val="28"/>
          <w:szCs w:val="28"/>
        </w:rPr>
        <w:t xml:space="preserve"> are similar to</w:t>
      </w:r>
      <w:r w:rsidR="00360BDE" w:rsidRPr="00CC6775">
        <w:rPr>
          <w:rFonts w:cstheme="minorHAnsi"/>
          <w:bCs/>
          <w:sz w:val="28"/>
          <w:szCs w:val="28"/>
        </w:rPr>
        <w:t xml:space="preserve"> </w:t>
      </w:r>
      <w:r w:rsidR="004500BA" w:rsidRPr="00CC6775">
        <w:rPr>
          <w:rFonts w:cstheme="minorHAnsi"/>
          <w:bCs/>
          <w:sz w:val="28"/>
          <w:szCs w:val="28"/>
        </w:rPr>
        <w:t>the</w:t>
      </w:r>
      <w:r w:rsidR="00163813" w:rsidRPr="00CC6775">
        <w:rPr>
          <w:rFonts w:cstheme="minorHAnsi"/>
          <w:bCs/>
          <w:sz w:val="28"/>
          <w:szCs w:val="28"/>
        </w:rPr>
        <w:t xml:space="preserve"> work w</w:t>
      </w:r>
      <w:r w:rsidR="004E7D3D" w:rsidRPr="00CC6775">
        <w:rPr>
          <w:rFonts w:cstheme="minorHAnsi"/>
          <w:bCs/>
          <w:sz w:val="28"/>
          <w:szCs w:val="28"/>
        </w:rPr>
        <w:t xml:space="preserve">e perform with regard to </w:t>
      </w:r>
      <w:r w:rsidR="00163813" w:rsidRPr="00CC6775">
        <w:rPr>
          <w:rFonts w:cstheme="minorHAnsi"/>
          <w:bCs/>
          <w:sz w:val="28"/>
          <w:szCs w:val="28"/>
        </w:rPr>
        <w:t xml:space="preserve">the </w:t>
      </w:r>
      <w:r w:rsidR="00D53E04" w:rsidRPr="00CC6775">
        <w:rPr>
          <w:rFonts w:cstheme="minorHAnsi"/>
          <w:bCs/>
          <w:sz w:val="28"/>
          <w:szCs w:val="28"/>
        </w:rPr>
        <w:t>incumbent</w:t>
      </w:r>
      <w:r w:rsidR="00C45277" w:rsidRPr="00CC6775">
        <w:rPr>
          <w:rFonts w:cstheme="minorHAnsi"/>
          <w:bCs/>
          <w:sz w:val="28"/>
          <w:szCs w:val="28"/>
        </w:rPr>
        <w:t xml:space="preserve"> </w:t>
      </w:r>
      <w:r w:rsidR="00CF58C0" w:rsidRPr="00CC6775">
        <w:rPr>
          <w:rFonts w:cstheme="minorHAnsi"/>
          <w:bCs/>
          <w:sz w:val="28"/>
          <w:szCs w:val="28"/>
        </w:rPr>
        <w:t>utilities</w:t>
      </w:r>
      <w:r w:rsidR="00E07BD5" w:rsidRPr="00CC6775">
        <w:rPr>
          <w:rFonts w:cstheme="minorHAnsi"/>
          <w:bCs/>
          <w:sz w:val="28"/>
          <w:szCs w:val="28"/>
        </w:rPr>
        <w:t xml:space="preserve"> regulated by the P</w:t>
      </w:r>
      <w:r w:rsidR="001D728E" w:rsidRPr="00CC6775">
        <w:rPr>
          <w:rFonts w:cstheme="minorHAnsi"/>
          <w:bCs/>
          <w:sz w:val="28"/>
          <w:szCs w:val="28"/>
        </w:rPr>
        <w:t xml:space="preserve">ublic </w:t>
      </w:r>
      <w:r w:rsidR="00E07BD5" w:rsidRPr="00CC6775">
        <w:rPr>
          <w:rFonts w:cstheme="minorHAnsi"/>
          <w:bCs/>
          <w:sz w:val="28"/>
          <w:szCs w:val="28"/>
        </w:rPr>
        <w:t>S</w:t>
      </w:r>
      <w:r w:rsidR="001D728E" w:rsidRPr="00CC6775">
        <w:rPr>
          <w:rFonts w:cstheme="minorHAnsi"/>
          <w:bCs/>
          <w:sz w:val="28"/>
          <w:szCs w:val="28"/>
        </w:rPr>
        <w:t xml:space="preserve">ervice </w:t>
      </w:r>
      <w:r w:rsidR="00E07BD5" w:rsidRPr="00CC6775">
        <w:rPr>
          <w:rFonts w:cstheme="minorHAnsi"/>
          <w:bCs/>
          <w:sz w:val="28"/>
          <w:szCs w:val="28"/>
        </w:rPr>
        <w:t>C</w:t>
      </w:r>
      <w:r w:rsidR="001D728E" w:rsidRPr="00CC6775">
        <w:rPr>
          <w:rFonts w:cstheme="minorHAnsi"/>
          <w:bCs/>
          <w:sz w:val="28"/>
          <w:szCs w:val="28"/>
        </w:rPr>
        <w:t>ommission</w:t>
      </w:r>
      <w:r w:rsidR="00A5666A" w:rsidRPr="00CC6775">
        <w:rPr>
          <w:rFonts w:cstheme="minorHAnsi"/>
          <w:bCs/>
          <w:sz w:val="28"/>
          <w:szCs w:val="28"/>
        </w:rPr>
        <w:t>.</w:t>
      </w:r>
      <w:r w:rsidR="00360BDE" w:rsidRPr="00CC6775">
        <w:rPr>
          <w:rFonts w:cstheme="minorHAnsi"/>
          <w:bCs/>
          <w:sz w:val="28"/>
          <w:szCs w:val="28"/>
        </w:rPr>
        <w:t xml:space="preserve"> </w:t>
      </w:r>
    </w:p>
    <w:p w14:paraId="5FCD8F9F" w14:textId="0646DE03" w:rsidR="00E11F58" w:rsidRPr="00CC6775" w:rsidRDefault="00F1452C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bCs/>
          <w:sz w:val="28"/>
          <w:szCs w:val="28"/>
        </w:rPr>
        <w:t xml:space="preserve">A major challenge for the Office </w:t>
      </w:r>
      <w:r w:rsidR="00313570" w:rsidRPr="00CC6775">
        <w:rPr>
          <w:rFonts w:cstheme="minorHAnsi"/>
          <w:bCs/>
          <w:sz w:val="28"/>
          <w:szCs w:val="28"/>
        </w:rPr>
        <w:t xml:space="preserve">over the last three years </w:t>
      </w:r>
      <w:r w:rsidR="00A811E1" w:rsidRPr="00CC6775">
        <w:rPr>
          <w:rFonts w:cstheme="minorHAnsi"/>
          <w:bCs/>
          <w:sz w:val="28"/>
          <w:szCs w:val="28"/>
        </w:rPr>
        <w:t>has been</w:t>
      </w:r>
      <w:r w:rsidR="00E56A3E" w:rsidRPr="00CC6775">
        <w:rPr>
          <w:rFonts w:cstheme="minorHAnsi"/>
          <w:bCs/>
          <w:sz w:val="28"/>
          <w:szCs w:val="28"/>
        </w:rPr>
        <w:t xml:space="preserve"> ensuring that we hav</w:t>
      </w:r>
      <w:r w:rsidR="00A811E1" w:rsidRPr="00CC6775">
        <w:rPr>
          <w:rFonts w:cstheme="minorHAnsi"/>
          <w:bCs/>
          <w:sz w:val="28"/>
          <w:szCs w:val="28"/>
        </w:rPr>
        <w:t>e</w:t>
      </w:r>
      <w:r w:rsidR="00F14355" w:rsidRPr="00CC6775">
        <w:rPr>
          <w:rFonts w:cstheme="minorHAnsi"/>
          <w:bCs/>
          <w:sz w:val="28"/>
          <w:szCs w:val="28"/>
        </w:rPr>
        <w:t xml:space="preserve"> sufficient</w:t>
      </w:r>
      <w:r w:rsidR="000E6186" w:rsidRPr="00CC6775">
        <w:rPr>
          <w:rFonts w:cstheme="minorHAnsi"/>
          <w:bCs/>
          <w:sz w:val="28"/>
          <w:szCs w:val="28"/>
        </w:rPr>
        <w:t xml:space="preserve"> funding </w:t>
      </w:r>
      <w:r w:rsidR="00E56A3E" w:rsidRPr="00CC6775">
        <w:rPr>
          <w:rFonts w:cstheme="minorHAnsi"/>
          <w:bCs/>
          <w:sz w:val="28"/>
          <w:szCs w:val="28"/>
        </w:rPr>
        <w:t>to</w:t>
      </w:r>
      <w:r w:rsidR="00F14355" w:rsidRPr="00CC6775">
        <w:rPr>
          <w:rFonts w:cstheme="minorHAnsi"/>
          <w:bCs/>
          <w:sz w:val="28"/>
          <w:szCs w:val="28"/>
        </w:rPr>
        <w:t xml:space="preserve"> meet the </w:t>
      </w:r>
      <w:r w:rsidR="00590E7B" w:rsidRPr="00CC6775">
        <w:rPr>
          <w:rFonts w:cstheme="minorHAnsi"/>
          <w:bCs/>
          <w:sz w:val="28"/>
          <w:szCs w:val="28"/>
        </w:rPr>
        <w:t xml:space="preserve">escalating </w:t>
      </w:r>
      <w:r w:rsidR="00F14355" w:rsidRPr="00CC6775">
        <w:rPr>
          <w:rFonts w:cstheme="minorHAnsi"/>
          <w:bCs/>
          <w:sz w:val="28"/>
          <w:szCs w:val="28"/>
        </w:rPr>
        <w:t>growth of consumers seeking our assistance</w:t>
      </w:r>
      <w:r w:rsidR="00A54622" w:rsidRPr="00CC6775">
        <w:rPr>
          <w:rFonts w:cstheme="minorHAnsi"/>
          <w:bCs/>
          <w:sz w:val="28"/>
          <w:szCs w:val="28"/>
        </w:rPr>
        <w:t xml:space="preserve">. </w:t>
      </w:r>
      <w:r w:rsidR="00616AE3" w:rsidRPr="00CC6775">
        <w:rPr>
          <w:rFonts w:cstheme="minorHAnsi"/>
          <w:sz w:val="28"/>
          <w:szCs w:val="28"/>
        </w:rPr>
        <w:t xml:space="preserve">For FY23 </w:t>
      </w:r>
      <w:r w:rsidR="00166914" w:rsidRPr="00CC6775">
        <w:rPr>
          <w:rFonts w:cstheme="minorHAnsi"/>
          <w:sz w:val="28"/>
          <w:szCs w:val="28"/>
        </w:rPr>
        <w:t xml:space="preserve">the office requested and received </w:t>
      </w:r>
      <w:r w:rsidR="005B4D39" w:rsidRPr="00CC6775">
        <w:rPr>
          <w:rFonts w:cstheme="minorHAnsi"/>
          <w:sz w:val="28"/>
          <w:szCs w:val="28"/>
        </w:rPr>
        <w:t xml:space="preserve">$308K for </w:t>
      </w:r>
      <w:r w:rsidR="000235AB" w:rsidRPr="00CC6775">
        <w:rPr>
          <w:rFonts w:cstheme="minorHAnsi"/>
          <w:sz w:val="28"/>
          <w:szCs w:val="28"/>
        </w:rPr>
        <w:t>three</w:t>
      </w:r>
      <w:r w:rsidR="005B4D39" w:rsidRPr="00CC6775">
        <w:rPr>
          <w:rFonts w:cstheme="minorHAnsi"/>
          <w:sz w:val="28"/>
          <w:szCs w:val="28"/>
        </w:rPr>
        <w:t xml:space="preserve"> FTEs</w:t>
      </w:r>
      <w:r w:rsidR="007E6BA5" w:rsidRPr="00CC6775">
        <w:rPr>
          <w:rFonts w:cstheme="minorHAnsi"/>
          <w:sz w:val="28"/>
          <w:szCs w:val="28"/>
        </w:rPr>
        <w:t>:</w:t>
      </w:r>
      <w:r w:rsidR="00CE12C7" w:rsidRPr="00CC6775">
        <w:rPr>
          <w:rFonts w:cstheme="minorHAnsi"/>
          <w:sz w:val="28"/>
          <w:szCs w:val="28"/>
        </w:rPr>
        <w:t xml:space="preserve"> </w:t>
      </w:r>
      <w:r w:rsidR="007E6BA5" w:rsidRPr="00CC6775">
        <w:rPr>
          <w:rFonts w:cstheme="minorHAnsi"/>
          <w:sz w:val="28"/>
          <w:szCs w:val="28"/>
        </w:rPr>
        <w:t>T</w:t>
      </w:r>
      <w:r w:rsidR="00813EFD" w:rsidRPr="00CC6775">
        <w:rPr>
          <w:rFonts w:cstheme="minorHAnsi"/>
          <w:bCs/>
          <w:sz w:val="28"/>
          <w:szCs w:val="28"/>
        </w:rPr>
        <w:t>wo consumer complaint specialists and a program support specialist</w:t>
      </w:r>
      <w:r w:rsidR="000B1F52" w:rsidRPr="00CC6775">
        <w:rPr>
          <w:rFonts w:cstheme="minorHAnsi"/>
          <w:bCs/>
          <w:sz w:val="28"/>
          <w:szCs w:val="28"/>
        </w:rPr>
        <w:t xml:space="preserve">. </w:t>
      </w:r>
      <w:r w:rsidR="00B270D3" w:rsidRPr="00CC6775">
        <w:rPr>
          <w:rFonts w:cstheme="minorHAnsi"/>
          <w:bCs/>
          <w:sz w:val="28"/>
          <w:szCs w:val="28"/>
        </w:rPr>
        <w:t>Without question, t</w:t>
      </w:r>
      <w:r w:rsidR="000B1F52" w:rsidRPr="00CC6775">
        <w:rPr>
          <w:rFonts w:cstheme="minorHAnsi"/>
          <w:bCs/>
          <w:sz w:val="28"/>
          <w:szCs w:val="28"/>
        </w:rPr>
        <w:t xml:space="preserve">he </w:t>
      </w:r>
      <w:r w:rsidR="00160349" w:rsidRPr="00CC6775">
        <w:rPr>
          <w:rFonts w:cstheme="minorHAnsi"/>
          <w:bCs/>
          <w:sz w:val="28"/>
          <w:szCs w:val="28"/>
        </w:rPr>
        <w:t xml:space="preserve">new </w:t>
      </w:r>
      <w:r w:rsidR="000B1F52" w:rsidRPr="00CC6775">
        <w:rPr>
          <w:rFonts w:cstheme="minorHAnsi"/>
          <w:bCs/>
          <w:sz w:val="28"/>
          <w:szCs w:val="28"/>
        </w:rPr>
        <w:t xml:space="preserve">WSD </w:t>
      </w:r>
      <w:r w:rsidR="005B4D39" w:rsidRPr="00CC6775">
        <w:rPr>
          <w:rFonts w:cstheme="minorHAnsi"/>
          <w:sz w:val="28"/>
          <w:szCs w:val="28"/>
        </w:rPr>
        <w:t xml:space="preserve">staff </w:t>
      </w:r>
      <w:r w:rsidR="000C48DE" w:rsidRPr="00CC6775">
        <w:rPr>
          <w:rFonts w:cstheme="minorHAnsi"/>
          <w:sz w:val="28"/>
          <w:szCs w:val="28"/>
        </w:rPr>
        <w:t>is</w:t>
      </w:r>
      <w:r w:rsidR="005B4D39" w:rsidRPr="00CC6775">
        <w:rPr>
          <w:rFonts w:cstheme="minorHAnsi"/>
          <w:sz w:val="28"/>
          <w:szCs w:val="28"/>
        </w:rPr>
        <w:t xml:space="preserve"> an extremely productive addition to our water services team</w:t>
      </w:r>
      <w:r w:rsidR="00425135" w:rsidRPr="00CC6775">
        <w:rPr>
          <w:rFonts w:cstheme="minorHAnsi"/>
          <w:sz w:val="28"/>
          <w:szCs w:val="28"/>
        </w:rPr>
        <w:t>,</w:t>
      </w:r>
      <w:r w:rsidR="00674E1E" w:rsidRPr="00CC6775">
        <w:rPr>
          <w:rFonts w:cstheme="minorHAnsi"/>
          <w:sz w:val="28"/>
          <w:szCs w:val="28"/>
        </w:rPr>
        <w:t xml:space="preserve"> </w:t>
      </w:r>
      <w:r w:rsidR="006D552C" w:rsidRPr="00CC6775">
        <w:rPr>
          <w:rFonts w:cstheme="minorHAnsi"/>
          <w:sz w:val="28"/>
          <w:szCs w:val="28"/>
        </w:rPr>
        <w:t xml:space="preserve">allowing us to </w:t>
      </w:r>
      <w:r w:rsidR="003A668D" w:rsidRPr="00CC6775">
        <w:rPr>
          <w:rFonts w:cstheme="minorHAnsi"/>
          <w:sz w:val="28"/>
          <w:szCs w:val="28"/>
        </w:rPr>
        <w:t>respond</w:t>
      </w:r>
      <w:r w:rsidR="00EC2E19" w:rsidRPr="00CC6775">
        <w:rPr>
          <w:rFonts w:cstheme="minorHAnsi"/>
          <w:sz w:val="28"/>
          <w:szCs w:val="28"/>
        </w:rPr>
        <w:t xml:space="preserve"> </w:t>
      </w:r>
      <w:r w:rsidR="006D552C" w:rsidRPr="00CC6775">
        <w:rPr>
          <w:rFonts w:cstheme="minorHAnsi"/>
          <w:sz w:val="28"/>
          <w:szCs w:val="28"/>
        </w:rPr>
        <w:t xml:space="preserve">faster and </w:t>
      </w:r>
      <w:r w:rsidR="008D4067" w:rsidRPr="00CC6775">
        <w:rPr>
          <w:rFonts w:cstheme="minorHAnsi"/>
          <w:sz w:val="28"/>
          <w:szCs w:val="28"/>
        </w:rPr>
        <w:t>follow up</w:t>
      </w:r>
      <w:r w:rsidR="006D552C" w:rsidRPr="00CC6775">
        <w:rPr>
          <w:rFonts w:cstheme="minorHAnsi"/>
          <w:sz w:val="28"/>
          <w:szCs w:val="28"/>
        </w:rPr>
        <w:t xml:space="preserve"> </w:t>
      </w:r>
      <w:r w:rsidR="00590E7B" w:rsidRPr="00CC6775">
        <w:rPr>
          <w:rFonts w:cstheme="minorHAnsi"/>
          <w:sz w:val="28"/>
          <w:szCs w:val="28"/>
        </w:rPr>
        <w:t xml:space="preserve">quickly </w:t>
      </w:r>
      <w:r w:rsidR="002B69F3" w:rsidRPr="00CC6775">
        <w:rPr>
          <w:rFonts w:cstheme="minorHAnsi"/>
          <w:sz w:val="28"/>
          <w:szCs w:val="28"/>
        </w:rPr>
        <w:t xml:space="preserve">to our </w:t>
      </w:r>
      <w:r w:rsidR="00F94919" w:rsidRPr="00CC6775">
        <w:rPr>
          <w:rFonts w:cstheme="minorHAnsi"/>
          <w:sz w:val="28"/>
          <w:szCs w:val="28"/>
        </w:rPr>
        <w:t>clients</w:t>
      </w:r>
      <w:r w:rsidR="000F09B8" w:rsidRPr="00CC6775">
        <w:rPr>
          <w:rFonts w:cstheme="minorHAnsi"/>
          <w:sz w:val="28"/>
          <w:szCs w:val="28"/>
        </w:rPr>
        <w:t xml:space="preserve">. </w:t>
      </w:r>
      <w:r w:rsidR="00F109BC" w:rsidRPr="00CC6775">
        <w:rPr>
          <w:rFonts w:cstheme="minorHAnsi"/>
          <w:sz w:val="28"/>
          <w:szCs w:val="28"/>
        </w:rPr>
        <w:t xml:space="preserve">However, </w:t>
      </w:r>
      <w:r w:rsidR="000157B0" w:rsidRPr="00CC6775">
        <w:rPr>
          <w:rFonts w:cstheme="minorHAnsi"/>
          <w:sz w:val="28"/>
          <w:szCs w:val="28"/>
        </w:rPr>
        <w:t xml:space="preserve">complaints continue </w:t>
      </w:r>
      <w:r w:rsidR="00892BFE" w:rsidRPr="00CC6775">
        <w:rPr>
          <w:rFonts w:cstheme="minorHAnsi"/>
          <w:sz w:val="28"/>
          <w:szCs w:val="28"/>
        </w:rPr>
        <w:t>to increase.</w:t>
      </w:r>
      <w:r w:rsidR="001751C7" w:rsidRPr="00CC6775">
        <w:rPr>
          <w:rFonts w:cstheme="minorHAnsi"/>
          <w:sz w:val="28"/>
          <w:szCs w:val="28"/>
        </w:rPr>
        <w:t xml:space="preserve"> For example, a</w:t>
      </w:r>
      <w:r w:rsidR="003D2058" w:rsidRPr="00CC6775">
        <w:rPr>
          <w:rFonts w:cstheme="minorHAnsi"/>
          <w:sz w:val="28"/>
          <w:szCs w:val="28"/>
        </w:rPr>
        <w:t xml:space="preserve">t </w:t>
      </w:r>
      <w:r w:rsidR="00786C1D" w:rsidRPr="00CC6775">
        <w:rPr>
          <w:rFonts w:cstheme="minorHAnsi"/>
          <w:sz w:val="28"/>
          <w:szCs w:val="28"/>
        </w:rPr>
        <w:t>the close of F</w:t>
      </w:r>
      <w:r w:rsidR="00843A6A" w:rsidRPr="00CC6775">
        <w:rPr>
          <w:rFonts w:cstheme="minorHAnsi"/>
          <w:sz w:val="28"/>
          <w:szCs w:val="28"/>
        </w:rPr>
        <w:t>Y22</w:t>
      </w:r>
      <w:r w:rsidR="008809B7" w:rsidRPr="00CC6775">
        <w:rPr>
          <w:rFonts w:cstheme="minorHAnsi"/>
          <w:sz w:val="28"/>
          <w:szCs w:val="28"/>
        </w:rPr>
        <w:t>,</w:t>
      </w:r>
      <w:r w:rsidR="00DF7F8B" w:rsidRPr="00CC6775">
        <w:rPr>
          <w:rFonts w:cstheme="minorHAnsi"/>
          <w:sz w:val="28"/>
          <w:szCs w:val="28"/>
        </w:rPr>
        <w:t xml:space="preserve"> </w:t>
      </w:r>
      <w:r w:rsidR="003D2058" w:rsidRPr="00CC6775">
        <w:rPr>
          <w:rFonts w:cstheme="minorHAnsi"/>
          <w:sz w:val="28"/>
          <w:szCs w:val="28"/>
        </w:rPr>
        <w:t xml:space="preserve">complaints </w:t>
      </w:r>
      <w:r w:rsidR="006E2EE5" w:rsidRPr="00CC6775">
        <w:rPr>
          <w:rFonts w:cstheme="minorHAnsi"/>
          <w:sz w:val="28"/>
          <w:szCs w:val="28"/>
        </w:rPr>
        <w:t>were</w:t>
      </w:r>
      <w:r w:rsidR="003D2058" w:rsidRPr="00CC6775">
        <w:rPr>
          <w:rFonts w:cstheme="minorHAnsi"/>
          <w:sz w:val="28"/>
          <w:szCs w:val="28"/>
        </w:rPr>
        <w:t xml:space="preserve"> </w:t>
      </w:r>
      <w:r w:rsidR="00DF7F8B" w:rsidRPr="00CC6775">
        <w:rPr>
          <w:rFonts w:cstheme="minorHAnsi"/>
          <w:sz w:val="28"/>
          <w:szCs w:val="28"/>
        </w:rPr>
        <w:t>trending</w:t>
      </w:r>
      <w:r w:rsidR="00EB52D3" w:rsidRPr="00CC6775">
        <w:rPr>
          <w:rFonts w:cstheme="minorHAnsi"/>
          <w:sz w:val="28"/>
          <w:szCs w:val="28"/>
        </w:rPr>
        <w:t xml:space="preserve"> upward</w:t>
      </w:r>
      <w:r w:rsidR="00D27FC0" w:rsidRPr="00CC6775">
        <w:rPr>
          <w:rFonts w:cstheme="minorHAnsi"/>
          <w:sz w:val="28"/>
          <w:szCs w:val="28"/>
        </w:rPr>
        <w:t>.</w:t>
      </w:r>
      <w:r w:rsidR="004B1D90" w:rsidRPr="00CC6775">
        <w:rPr>
          <w:rFonts w:cstheme="minorHAnsi"/>
          <w:sz w:val="28"/>
          <w:szCs w:val="28"/>
        </w:rPr>
        <w:t xml:space="preserve"> The uptick</w:t>
      </w:r>
      <w:r w:rsidR="001465F4" w:rsidRPr="00CC6775">
        <w:rPr>
          <w:rFonts w:cstheme="minorHAnsi"/>
          <w:sz w:val="28"/>
          <w:szCs w:val="28"/>
        </w:rPr>
        <w:t xml:space="preserve"> </w:t>
      </w:r>
      <w:r w:rsidR="004B1D90" w:rsidRPr="00CC6775">
        <w:rPr>
          <w:rFonts w:cstheme="minorHAnsi"/>
          <w:sz w:val="28"/>
          <w:szCs w:val="28"/>
        </w:rPr>
        <w:t>continues</w:t>
      </w:r>
      <w:r w:rsidR="001465F4" w:rsidRPr="00CC6775">
        <w:rPr>
          <w:rFonts w:cstheme="minorHAnsi"/>
          <w:sz w:val="28"/>
          <w:szCs w:val="28"/>
        </w:rPr>
        <w:t xml:space="preserve"> in FY23.</w:t>
      </w:r>
      <w:r w:rsidR="004B1D90" w:rsidRPr="00CC6775">
        <w:rPr>
          <w:rFonts w:cstheme="minorHAnsi"/>
          <w:sz w:val="28"/>
          <w:szCs w:val="28"/>
        </w:rPr>
        <w:t xml:space="preserve"> </w:t>
      </w:r>
      <w:r w:rsidR="00535B63" w:rsidRPr="00CC6775">
        <w:rPr>
          <w:rFonts w:cstheme="minorHAnsi"/>
          <w:sz w:val="28"/>
          <w:szCs w:val="28"/>
        </w:rPr>
        <w:t xml:space="preserve"> </w:t>
      </w:r>
    </w:p>
    <w:p w14:paraId="7DC776F4" w14:textId="41C54E4E" w:rsidR="00C27E74" w:rsidRPr="00CC6775" w:rsidRDefault="00D6527B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lastRenderedPageBreak/>
        <w:t>As we look ahead to FY24</w:t>
      </w:r>
      <w:r w:rsidR="00827CF8" w:rsidRPr="00CC6775">
        <w:rPr>
          <w:rFonts w:cstheme="minorHAnsi"/>
          <w:sz w:val="28"/>
          <w:szCs w:val="28"/>
        </w:rPr>
        <w:t>,</w:t>
      </w:r>
      <w:r w:rsidRPr="00CC6775">
        <w:rPr>
          <w:rFonts w:cstheme="minorHAnsi"/>
          <w:sz w:val="28"/>
          <w:szCs w:val="28"/>
        </w:rPr>
        <w:t xml:space="preserve">  </w:t>
      </w:r>
      <w:r w:rsidR="005F0A6D" w:rsidRPr="00CC6775">
        <w:rPr>
          <w:rFonts w:cstheme="minorHAnsi"/>
          <w:sz w:val="28"/>
          <w:szCs w:val="28"/>
        </w:rPr>
        <w:t xml:space="preserve">OPC’s </w:t>
      </w:r>
      <w:r w:rsidR="00655C77" w:rsidRPr="00CC6775">
        <w:rPr>
          <w:rFonts w:cstheme="minorHAnsi"/>
          <w:sz w:val="28"/>
          <w:szCs w:val="28"/>
        </w:rPr>
        <w:t xml:space="preserve">local </w:t>
      </w:r>
      <w:r w:rsidR="005F0A6D" w:rsidRPr="00CC6775">
        <w:rPr>
          <w:rFonts w:cstheme="minorHAnsi"/>
          <w:sz w:val="28"/>
          <w:szCs w:val="28"/>
        </w:rPr>
        <w:t xml:space="preserve">budget </w:t>
      </w:r>
      <w:r w:rsidR="00655C77" w:rsidRPr="00CC6775">
        <w:rPr>
          <w:rFonts w:cstheme="minorHAnsi"/>
          <w:sz w:val="28"/>
          <w:szCs w:val="28"/>
        </w:rPr>
        <w:t xml:space="preserve">continues to </w:t>
      </w:r>
      <w:r w:rsidR="005F0A6D" w:rsidRPr="00CC6775">
        <w:rPr>
          <w:rFonts w:cstheme="minorHAnsi"/>
          <w:sz w:val="28"/>
          <w:szCs w:val="28"/>
        </w:rPr>
        <w:t>present challenges</w:t>
      </w:r>
      <w:r w:rsidR="00B423CB" w:rsidRPr="00CC6775">
        <w:rPr>
          <w:rFonts w:cstheme="minorHAnsi"/>
          <w:sz w:val="28"/>
          <w:szCs w:val="28"/>
        </w:rPr>
        <w:t>.</w:t>
      </w:r>
      <w:r w:rsidR="005F0A6D" w:rsidRPr="00CC6775">
        <w:rPr>
          <w:rFonts w:cstheme="minorHAnsi"/>
          <w:sz w:val="28"/>
          <w:szCs w:val="28"/>
        </w:rPr>
        <w:t xml:space="preserve"> </w:t>
      </w:r>
      <w:r w:rsidR="006C480A" w:rsidRPr="00CC6775">
        <w:rPr>
          <w:rFonts w:cstheme="minorHAnsi"/>
          <w:sz w:val="28"/>
          <w:szCs w:val="28"/>
        </w:rPr>
        <w:t>In addition to the increase in complaints</w:t>
      </w:r>
      <w:r w:rsidR="00590E7B" w:rsidRPr="00CC6775">
        <w:rPr>
          <w:rFonts w:cstheme="minorHAnsi"/>
          <w:sz w:val="28"/>
          <w:szCs w:val="28"/>
        </w:rPr>
        <w:t>,</w:t>
      </w:r>
      <w:r w:rsidR="006C480A" w:rsidRPr="00CC6775">
        <w:rPr>
          <w:rFonts w:cstheme="minorHAnsi"/>
          <w:sz w:val="28"/>
          <w:szCs w:val="28"/>
        </w:rPr>
        <w:t xml:space="preserve"> another </w:t>
      </w:r>
      <w:r w:rsidR="00731E56" w:rsidRPr="00CC6775">
        <w:rPr>
          <w:rFonts w:cstheme="minorHAnsi"/>
          <w:sz w:val="28"/>
          <w:szCs w:val="28"/>
        </w:rPr>
        <w:t xml:space="preserve">area of </w:t>
      </w:r>
      <w:r w:rsidR="00494323" w:rsidRPr="00CC6775">
        <w:rPr>
          <w:rFonts w:cstheme="minorHAnsi"/>
          <w:sz w:val="28"/>
          <w:szCs w:val="28"/>
        </w:rPr>
        <w:t>ongoing</w:t>
      </w:r>
      <w:r w:rsidR="00731E56" w:rsidRPr="00CC6775">
        <w:rPr>
          <w:rFonts w:cstheme="minorHAnsi"/>
          <w:sz w:val="28"/>
          <w:szCs w:val="28"/>
        </w:rPr>
        <w:t xml:space="preserve"> concern is </w:t>
      </w:r>
      <w:r w:rsidR="00E61FC2" w:rsidRPr="00CC6775">
        <w:rPr>
          <w:rFonts w:cstheme="minorHAnsi"/>
          <w:sz w:val="28"/>
          <w:szCs w:val="28"/>
        </w:rPr>
        <w:t xml:space="preserve">our ability to </w:t>
      </w:r>
      <w:r w:rsidR="000D2E94" w:rsidRPr="00CC6775">
        <w:rPr>
          <w:rFonts w:cstheme="minorHAnsi"/>
          <w:sz w:val="28"/>
          <w:szCs w:val="28"/>
        </w:rPr>
        <w:t>hire</w:t>
      </w:r>
      <w:r w:rsidR="00581635" w:rsidRPr="00CC6775">
        <w:rPr>
          <w:rFonts w:cstheme="minorHAnsi"/>
          <w:sz w:val="28"/>
          <w:szCs w:val="28"/>
        </w:rPr>
        <w:t xml:space="preserve"> expert </w:t>
      </w:r>
      <w:r w:rsidR="00945C56" w:rsidRPr="00CC6775">
        <w:rPr>
          <w:rFonts w:cstheme="minorHAnsi"/>
          <w:sz w:val="28"/>
          <w:szCs w:val="28"/>
        </w:rPr>
        <w:t xml:space="preserve">and legal </w:t>
      </w:r>
      <w:r w:rsidR="00C11161" w:rsidRPr="00CC6775">
        <w:rPr>
          <w:rFonts w:cstheme="minorHAnsi"/>
          <w:sz w:val="28"/>
          <w:szCs w:val="28"/>
        </w:rPr>
        <w:t>c</w:t>
      </w:r>
      <w:r w:rsidR="00581635" w:rsidRPr="00CC6775">
        <w:rPr>
          <w:rFonts w:cstheme="minorHAnsi"/>
          <w:sz w:val="28"/>
          <w:szCs w:val="28"/>
        </w:rPr>
        <w:t>ons</w:t>
      </w:r>
      <w:r w:rsidR="00945C56" w:rsidRPr="00CC6775">
        <w:rPr>
          <w:rFonts w:cstheme="minorHAnsi"/>
          <w:sz w:val="28"/>
          <w:szCs w:val="28"/>
        </w:rPr>
        <w:t>ul</w:t>
      </w:r>
      <w:r w:rsidR="00581635" w:rsidRPr="00CC6775">
        <w:rPr>
          <w:rFonts w:cstheme="minorHAnsi"/>
          <w:sz w:val="28"/>
          <w:szCs w:val="28"/>
        </w:rPr>
        <w:t xml:space="preserve">tants to review and </w:t>
      </w:r>
      <w:r w:rsidR="001A0A11" w:rsidRPr="00CC6775">
        <w:rPr>
          <w:rFonts w:cstheme="minorHAnsi"/>
          <w:sz w:val="28"/>
          <w:szCs w:val="28"/>
        </w:rPr>
        <w:t>analyze</w:t>
      </w:r>
      <w:r w:rsidR="00581635" w:rsidRPr="00CC6775">
        <w:rPr>
          <w:rFonts w:cstheme="minorHAnsi"/>
          <w:sz w:val="28"/>
          <w:szCs w:val="28"/>
        </w:rPr>
        <w:t xml:space="preserve"> </w:t>
      </w:r>
      <w:r w:rsidR="000D2E94" w:rsidRPr="00CC6775">
        <w:rPr>
          <w:rFonts w:cstheme="minorHAnsi"/>
          <w:sz w:val="28"/>
          <w:szCs w:val="28"/>
        </w:rPr>
        <w:t xml:space="preserve">complex and technical </w:t>
      </w:r>
      <w:r w:rsidR="00CC3E48" w:rsidRPr="00CC6775">
        <w:rPr>
          <w:rFonts w:cstheme="minorHAnsi"/>
          <w:sz w:val="28"/>
          <w:szCs w:val="28"/>
        </w:rPr>
        <w:t xml:space="preserve">engineering and accounting data </w:t>
      </w:r>
      <w:r w:rsidR="007E68B6" w:rsidRPr="00CC6775">
        <w:rPr>
          <w:rFonts w:cstheme="minorHAnsi"/>
          <w:sz w:val="28"/>
          <w:szCs w:val="28"/>
        </w:rPr>
        <w:t xml:space="preserve">that </w:t>
      </w:r>
      <w:r w:rsidR="00F4026C" w:rsidRPr="00CC6775">
        <w:rPr>
          <w:rFonts w:cstheme="minorHAnsi"/>
          <w:sz w:val="28"/>
          <w:szCs w:val="28"/>
        </w:rPr>
        <w:t>DC Water</w:t>
      </w:r>
      <w:r w:rsidR="00CC3E48" w:rsidRPr="00CC6775">
        <w:rPr>
          <w:rFonts w:cstheme="minorHAnsi"/>
          <w:sz w:val="28"/>
          <w:szCs w:val="28"/>
        </w:rPr>
        <w:t xml:space="preserve"> relies upon to support its</w:t>
      </w:r>
      <w:r w:rsidR="000D2E94" w:rsidRPr="00CC6775">
        <w:rPr>
          <w:rFonts w:cstheme="minorHAnsi"/>
          <w:sz w:val="28"/>
          <w:szCs w:val="28"/>
        </w:rPr>
        <w:t xml:space="preserve"> operations. </w:t>
      </w:r>
    </w:p>
    <w:p w14:paraId="7290A64A" w14:textId="2807EC60" w:rsidR="00D43A6D" w:rsidRPr="00CC6775" w:rsidRDefault="00D43A6D" w:rsidP="00AC61A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CC6775">
        <w:rPr>
          <w:rFonts w:cstheme="minorHAnsi"/>
          <w:b/>
          <w:bCs/>
          <w:sz w:val="28"/>
          <w:szCs w:val="28"/>
        </w:rPr>
        <w:t xml:space="preserve">SPECIAL </w:t>
      </w:r>
      <w:r w:rsidR="00E34F33" w:rsidRPr="00CC6775">
        <w:rPr>
          <w:rFonts w:cstheme="minorHAnsi"/>
          <w:b/>
          <w:bCs/>
          <w:sz w:val="28"/>
          <w:szCs w:val="28"/>
        </w:rPr>
        <w:t xml:space="preserve">PURPOSE </w:t>
      </w:r>
      <w:r w:rsidRPr="00CC6775">
        <w:rPr>
          <w:rFonts w:cstheme="minorHAnsi"/>
          <w:b/>
          <w:bCs/>
          <w:sz w:val="28"/>
          <w:szCs w:val="28"/>
        </w:rPr>
        <w:t xml:space="preserve">REVENUE </w:t>
      </w:r>
      <w:r w:rsidR="000D2E94" w:rsidRPr="00CC6775">
        <w:rPr>
          <w:rFonts w:cstheme="minorHAnsi"/>
          <w:b/>
          <w:bCs/>
          <w:sz w:val="28"/>
          <w:szCs w:val="28"/>
        </w:rPr>
        <w:t>BUDGET</w:t>
      </w:r>
      <w:r w:rsidR="003E0B5A" w:rsidRPr="00CC6775">
        <w:rPr>
          <w:rFonts w:cstheme="minorHAnsi"/>
          <w:b/>
          <w:bCs/>
          <w:sz w:val="28"/>
          <w:szCs w:val="28"/>
        </w:rPr>
        <w:t xml:space="preserve"> (SPR)</w:t>
      </w:r>
    </w:p>
    <w:p w14:paraId="6A3451FB" w14:textId="650A4537" w:rsidR="00957AEE" w:rsidRPr="00CC6775" w:rsidRDefault="00681FAA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Likewise, </w:t>
      </w:r>
      <w:r w:rsidR="008D09B8" w:rsidRPr="00CC6775">
        <w:rPr>
          <w:rFonts w:cstheme="minorHAnsi"/>
          <w:sz w:val="28"/>
          <w:szCs w:val="28"/>
        </w:rPr>
        <w:t>OPC</w:t>
      </w:r>
      <w:r w:rsidR="00434C42" w:rsidRPr="00CC6775">
        <w:rPr>
          <w:rFonts w:cstheme="minorHAnsi"/>
          <w:sz w:val="28"/>
          <w:szCs w:val="28"/>
        </w:rPr>
        <w:t xml:space="preserve"> </w:t>
      </w:r>
      <w:r w:rsidR="008D09B8" w:rsidRPr="00CC6775">
        <w:rPr>
          <w:rFonts w:cstheme="minorHAnsi"/>
          <w:sz w:val="28"/>
          <w:szCs w:val="28"/>
        </w:rPr>
        <w:t xml:space="preserve">has </w:t>
      </w:r>
      <w:r w:rsidR="00625848" w:rsidRPr="00CC6775">
        <w:rPr>
          <w:rFonts w:cstheme="minorHAnsi"/>
          <w:sz w:val="28"/>
          <w:szCs w:val="28"/>
        </w:rPr>
        <w:t>exercised</w:t>
      </w:r>
      <w:r w:rsidR="007E077C" w:rsidRPr="00CC6775">
        <w:rPr>
          <w:rFonts w:cstheme="minorHAnsi"/>
          <w:sz w:val="28"/>
          <w:szCs w:val="28"/>
        </w:rPr>
        <w:t xml:space="preserve"> fiscal </w:t>
      </w:r>
      <w:r w:rsidR="000B1F52" w:rsidRPr="00CC6775">
        <w:rPr>
          <w:rFonts w:cstheme="minorHAnsi"/>
          <w:sz w:val="28"/>
          <w:szCs w:val="28"/>
        </w:rPr>
        <w:t>discipline</w:t>
      </w:r>
      <w:r w:rsidR="007E077C" w:rsidRPr="00CC6775">
        <w:rPr>
          <w:rFonts w:cstheme="minorHAnsi"/>
          <w:sz w:val="28"/>
          <w:szCs w:val="28"/>
        </w:rPr>
        <w:t xml:space="preserve"> and restr</w:t>
      </w:r>
      <w:r w:rsidR="003122DE" w:rsidRPr="00CC6775">
        <w:rPr>
          <w:rFonts w:cstheme="minorHAnsi"/>
          <w:sz w:val="28"/>
          <w:szCs w:val="28"/>
        </w:rPr>
        <w:t>a</w:t>
      </w:r>
      <w:r w:rsidR="007E077C" w:rsidRPr="00CC6775">
        <w:rPr>
          <w:rFonts w:cstheme="minorHAnsi"/>
          <w:sz w:val="28"/>
          <w:szCs w:val="28"/>
        </w:rPr>
        <w:t xml:space="preserve">int </w:t>
      </w:r>
      <w:r w:rsidR="00C231B1" w:rsidRPr="00CC6775">
        <w:rPr>
          <w:rFonts w:cstheme="minorHAnsi"/>
          <w:sz w:val="28"/>
          <w:szCs w:val="28"/>
        </w:rPr>
        <w:t>regarding</w:t>
      </w:r>
      <w:r w:rsidR="00B37D8E" w:rsidRPr="00CC6775">
        <w:rPr>
          <w:rFonts w:cstheme="minorHAnsi"/>
          <w:sz w:val="28"/>
          <w:szCs w:val="28"/>
        </w:rPr>
        <w:t xml:space="preserve"> its SP</w:t>
      </w:r>
      <w:r w:rsidR="000E6186" w:rsidRPr="00CC6775">
        <w:rPr>
          <w:rFonts w:cstheme="minorHAnsi"/>
          <w:sz w:val="28"/>
          <w:szCs w:val="28"/>
        </w:rPr>
        <w:t>R</w:t>
      </w:r>
      <w:r w:rsidR="00B37D8E" w:rsidRPr="00CC6775">
        <w:rPr>
          <w:rFonts w:cstheme="minorHAnsi"/>
          <w:sz w:val="28"/>
          <w:szCs w:val="28"/>
        </w:rPr>
        <w:t xml:space="preserve"> </w:t>
      </w:r>
      <w:r w:rsidR="00C36866" w:rsidRPr="00CC6775">
        <w:rPr>
          <w:rFonts w:cstheme="minorHAnsi"/>
          <w:sz w:val="28"/>
          <w:szCs w:val="28"/>
        </w:rPr>
        <w:t>Budget</w:t>
      </w:r>
      <w:r w:rsidR="005D72D4" w:rsidRPr="00CC6775">
        <w:rPr>
          <w:rFonts w:cstheme="minorHAnsi"/>
          <w:sz w:val="28"/>
          <w:szCs w:val="28"/>
        </w:rPr>
        <w:t xml:space="preserve">. </w:t>
      </w:r>
      <w:r w:rsidR="00F424E3" w:rsidRPr="00CC6775">
        <w:rPr>
          <w:rFonts w:cstheme="minorHAnsi"/>
          <w:sz w:val="28"/>
          <w:szCs w:val="28"/>
        </w:rPr>
        <w:t>The $11,</w:t>
      </w:r>
      <w:r w:rsidR="00127660" w:rsidRPr="00CC6775">
        <w:rPr>
          <w:rFonts w:cstheme="minorHAnsi"/>
          <w:sz w:val="28"/>
          <w:szCs w:val="28"/>
        </w:rPr>
        <w:t>5</w:t>
      </w:r>
      <w:r w:rsidR="00F424E3" w:rsidRPr="00CC6775">
        <w:rPr>
          <w:rFonts w:cstheme="minorHAnsi"/>
          <w:sz w:val="28"/>
          <w:szCs w:val="28"/>
        </w:rPr>
        <w:t>68</w:t>
      </w:r>
      <w:r w:rsidR="00127660" w:rsidRPr="00CC6775">
        <w:rPr>
          <w:rFonts w:cstheme="minorHAnsi"/>
          <w:sz w:val="28"/>
          <w:szCs w:val="28"/>
        </w:rPr>
        <w:t>,000</w:t>
      </w:r>
      <w:r w:rsidR="00482123" w:rsidRPr="00CC6775">
        <w:rPr>
          <w:rFonts w:cstheme="minorHAnsi"/>
          <w:sz w:val="28"/>
          <w:szCs w:val="28"/>
        </w:rPr>
        <w:t xml:space="preserve"> and</w:t>
      </w:r>
      <w:r w:rsidR="00127660" w:rsidRPr="00CC6775">
        <w:rPr>
          <w:rFonts w:cstheme="minorHAnsi"/>
          <w:sz w:val="28"/>
          <w:szCs w:val="28"/>
        </w:rPr>
        <w:t xml:space="preserve"> </w:t>
      </w:r>
      <w:r w:rsidR="00BD46F9" w:rsidRPr="00CC6775">
        <w:rPr>
          <w:rFonts w:cstheme="minorHAnsi"/>
          <w:sz w:val="28"/>
          <w:szCs w:val="28"/>
        </w:rPr>
        <w:t>48.4 FTEs</w:t>
      </w:r>
      <w:r w:rsidR="002406DF" w:rsidRPr="00CC6775">
        <w:rPr>
          <w:rFonts w:cstheme="minorHAnsi"/>
          <w:sz w:val="28"/>
          <w:szCs w:val="28"/>
        </w:rPr>
        <w:t xml:space="preserve"> constitute the bulk of OPC’s total</w:t>
      </w:r>
      <w:r w:rsidR="00FC1D46" w:rsidRPr="00CC6775">
        <w:rPr>
          <w:rFonts w:cstheme="minorHAnsi"/>
          <w:sz w:val="28"/>
          <w:szCs w:val="28"/>
        </w:rPr>
        <w:t xml:space="preserve"> Gross</w:t>
      </w:r>
      <w:r w:rsidR="002406DF" w:rsidRPr="00CC6775">
        <w:rPr>
          <w:rFonts w:cstheme="minorHAnsi"/>
          <w:sz w:val="28"/>
          <w:szCs w:val="28"/>
        </w:rPr>
        <w:t xml:space="preserve"> Budget</w:t>
      </w:r>
      <w:r w:rsidR="003D7A90" w:rsidRPr="00CC6775">
        <w:rPr>
          <w:rFonts w:cstheme="minorHAnsi"/>
          <w:sz w:val="28"/>
          <w:szCs w:val="28"/>
        </w:rPr>
        <w:t xml:space="preserve">. </w:t>
      </w:r>
    </w:p>
    <w:p w14:paraId="234BEAF7" w14:textId="77777777" w:rsidR="00AC06A2" w:rsidRPr="00CC6775" w:rsidRDefault="00A72DB9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As </w:t>
      </w:r>
      <w:r w:rsidR="00503B99" w:rsidRPr="00CC6775">
        <w:rPr>
          <w:rFonts w:cstheme="minorHAnsi"/>
          <w:sz w:val="28"/>
          <w:szCs w:val="28"/>
        </w:rPr>
        <w:t xml:space="preserve">I </w:t>
      </w:r>
      <w:r w:rsidRPr="00CC6775">
        <w:rPr>
          <w:rFonts w:cstheme="minorHAnsi"/>
          <w:sz w:val="28"/>
          <w:szCs w:val="28"/>
        </w:rPr>
        <w:t xml:space="preserve">discussed during my </w:t>
      </w:r>
      <w:r w:rsidR="00FB25C0" w:rsidRPr="00CC6775">
        <w:rPr>
          <w:rFonts w:cstheme="minorHAnsi"/>
          <w:sz w:val="28"/>
          <w:szCs w:val="28"/>
        </w:rPr>
        <w:t>FY23 O</w:t>
      </w:r>
      <w:r w:rsidRPr="00CC6775">
        <w:rPr>
          <w:rFonts w:cstheme="minorHAnsi"/>
          <w:sz w:val="28"/>
          <w:szCs w:val="28"/>
        </w:rPr>
        <w:t xml:space="preserve">versight </w:t>
      </w:r>
      <w:r w:rsidR="00FB25C0" w:rsidRPr="00CC6775">
        <w:rPr>
          <w:rFonts w:cstheme="minorHAnsi"/>
          <w:sz w:val="28"/>
          <w:szCs w:val="28"/>
        </w:rPr>
        <w:t>Hearing, w</w:t>
      </w:r>
      <w:r w:rsidR="006F2224" w:rsidRPr="00CC6775">
        <w:rPr>
          <w:rFonts w:cstheme="minorHAnsi"/>
          <w:sz w:val="28"/>
          <w:szCs w:val="28"/>
        </w:rPr>
        <w:t xml:space="preserve">e are currently litigating </w:t>
      </w:r>
      <w:r w:rsidR="004B48EC" w:rsidRPr="00CC6775">
        <w:rPr>
          <w:rFonts w:cstheme="minorHAnsi"/>
          <w:sz w:val="28"/>
          <w:szCs w:val="28"/>
        </w:rPr>
        <w:t xml:space="preserve">a </w:t>
      </w:r>
      <w:r w:rsidR="009A5C65" w:rsidRPr="00CC6775">
        <w:rPr>
          <w:rFonts w:cstheme="minorHAnsi"/>
          <w:sz w:val="28"/>
          <w:szCs w:val="28"/>
        </w:rPr>
        <w:t>Washington Gas $53M</w:t>
      </w:r>
      <w:r w:rsidR="00FB25C0" w:rsidRPr="00CC6775">
        <w:rPr>
          <w:rFonts w:cstheme="minorHAnsi"/>
          <w:sz w:val="28"/>
          <w:szCs w:val="28"/>
        </w:rPr>
        <w:t xml:space="preserve"> rate case</w:t>
      </w:r>
      <w:r w:rsidR="00D22BAE" w:rsidRPr="00CC6775">
        <w:rPr>
          <w:rFonts w:cstheme="minorHAnsi"/>
          <w:sz w:val="28"/>
          <w:szCs w:val="28"/>
        </w:rPr>
        <w:t xml:space="preserve">. </w:t>
      </w:r>
      <w:r w:rsidR="00433561" w:rsidRPr="00CC6775">
        <w:rPr>
          <w:rFonts w:cstheme="minorHAnsi"/>
          <w:sz w:val="28"/>
          <w:szCs w:val="28"/>
        </w:rPr>
        <w:t>Pepco has indicated it will file its next rate case in April</w:t>
      </w:r>
      <w:r w:rsidR="0084292B" w:rsidRPr="00CC6775">
        <w:rPr>
          <w:rFonts w:cstheme="minorHAnsi"/>
          <w:sz w:val="28"/>
          <w:szCs w:val="28"/>
        </w:rPr>
        <w:t xml:space="preserve">. </w:t>
      </w:r>
      <w:r w:rsidR="00FF589B" w:rsidRPr="00CC6775">
        <w:rPr>
          <w:rFonts w:cstheme="minorHAnsi"/>
          <w:sz w:val="28"/>
          <w:szCs w:val="28"/>
        </w:rPr>
        <w:t>These cases</w:t>
      </w:r>
      <w:r w:rsidR="009D24E3" w:rsidRPr="00CC6775">
        <w:rPr>
          <w:rFonts w:cstheme="minorHAnsi"/>
          <w:sz w:val="28"/>
          <w:szCs w:val="28"/>
        </w:rPr>
        <w:t xml:space="preserve"> </w:t>
      </w:r>
      <w:r w:rsidR="003C6D10" w:rsidRPr="00CC6775">
        <w:rPr>
          <w:rFonts w:cstheme="minorHAnsi"/>
          <w:sz w:val="28"/>
          <w:szCs w:val="28"/>
        </w:rPr>
        <w:t xml:space="preserve">include </w:t>
      </w:r>
      <w:r w:rsidR="00630825" w:rsidRPr="00CC6775">
        <w:rPr>
          <w:rFonts w:cstheme="minorHAnsi"/>
          <w:sz w:val="28"/>
          <w:szCs w:val="28"/>
        </w:rPr>
        <w:t>the</w:t>
      </w:r>
      <w:r w:rsidR="00BF6E87" w:rsidRPr="00CC6775">
        <w:rPr>
          <w:rFonts w:cstheme="minorHAnsi"/>
          <w:sz w:val="28"/>
          <w:szCs w:val="28"/>
        </w:rPr>
        <w:t xml:space="preserve"> price consumers will pay</w:t>
      </w:r>
      <w:r w:rsidR="00444F86" w:rsidRPr="00CC6775">
        <w:rPr>
          <w:rFonts w:cstheme="minorHAnsi"/>
          <w:sz w:val="28"/>
          <w:szCs w:val="28"/>
        </w:rPr>
        <w:t xml:space="preserve"> </w:t>
      </w:r>
      <w:r w:rsidR="003E612D" w:rsidRPr="00CC6775">
        <w:rPr>
          <w:rFonts w:cstheme="minorHAnsi"/>
          <w:sz w:val="28"/>
          <w:szCs w:val="28"/>
        </w:rPr>
        <w:t xml:space="preserve">for energy </w:t>
      </w:r>
      <w:r w:rsidR="00444F86" w:rsidRPr="00CC6775">
        <w:rPr>
          <w:rFonts w:cstheme="minorHAnsi"/>
          <w:sz w:val="28"/>
          <w:szCs w:val="28"/>
        </w:rPr>
        <w:t xml:space="preserve">should the Commission grant </w:t>
      </w:r>
      <w:r w:rsidR="00230258" w:rsidRPr="00CC6775">
        <w:rPr>
          <w:rFonts w:cstheme="minorHAnsi"/>
          <w:sz w:val="28"/>
          <w:szCs w:val="28"/>
        </w:rPr>
        <w:t xml:space="preserve">the </w:t>
      </w:r>
      <w:r w:rsidR="00BB5102" w:rsidRPr="00CC6775">
        <w:rPr>
          <w:rFonts w:cstheme="minorHAnsi"/>
          <w:sz w:val="28"/>
          <w:szCs w:val="28"/>
        </w:rPr>
        <w:t>utilities</w:t>
      </w:r>
      <w:r w:rsidR="00707D69" w:rsidRPr="00CC6775">
        <w:rPr>
          <w:rFonts w:cstheme="minorHAnsi"/>
          <w:sz w:val="28"/>
          <w:szCs w:val="28"/>
        </w:rPr>
        <w:t>’</w:t>
      </w:r>
      <w:r w:rsidR="00BB5102" w:rsidRPr="00CC6775">
        <w:rPr>
          <w:rFonts w:cstheme="minorHAnsi"/>
          <w:sz w:val="28"/>
          <w:szCs w:val="28"/>
        </w:rPr>
        <w:t xml:space="preserve"> </w:t>
      </w:r>
      <w:r w:rsidR="00230258" w:rsidRPr="00CC6775">
        <w:rPr>
          <w:rFonts w:cstheme="minorHAnsi"/>
          <w:sz w:val="28"/>
          <w:szCs w:val="28"/>
        </w:rPr>
        <w:t>request</w:t>
      </w:r>
      <w:r w:rsidR="00BB5102" w:rsidRPr="00CC6775">
        <w:rPr>
          <w:rFonts w:cstheme="minorHAnsi"/>
          <w:sz w:val="28"/>
          <w:szCs w:val="28"/>
        </w:rPr>
        <w:t>s.</w:t>
      </w:r>
      <w:r w:rsidR="00287F80" w:rsidRPr="00CC6775">
        <w:rPr>
          <w:rFonts w:cstheme="minorHAnsi"/>
          <w:sz w:val="28"/>
          <w:szCs w:val="28"/>
        </w:rPr>
        <w:t xml:space="preserve"> </w:t>
      </w:r>
      <w:r w:rsidR="00E75DD6" w:rsidRPr="00CC6775">
        <w:rPr>
          <w:rFonts w:cstheme="minorHAnsi"/>
          <w:sz w:val="28"/>
          <w:szCs w:val="28"/>
        </w:rPr>
        <w:t xml:space="preserve">Other cases before the PSC </w:t>
      </w:r>
      <w:r w:rsidR="00B51504" w:rsidRPr="00CC6775">
        <w:rPr>
          <w:rFonts w:cstheme="minorHAnsi"/>
          <w:sz w:val="28"/>
          <w:szCs w:val="28"/>
        </w:rPr>
        <w:t xml:space="preserve">include </w:t>
      </w:r>
      <w:r w:rsidR="000D2E94" w:rsidRPr="00CC6775">
        <w:rPr>
          <w:rFonts w:cstheme="minorHAnsi"/>
          <w:sz w:val="28"/>
          <w:szCs w:val="28"/>
        </w:rPr>
        <w:t xml:space="preserve">grid modernization, </w:t>
      </w:r>
      <w:r w:rsidR="0074630E" w:rsidRPr="00CC6775">
        <w:rPr>
          <w:rFonts w:cstheme="minorHAnsi"/>
          <w:sz w:val="28"/>
          <w:szCs w:val="28"/>
        </w:rPr>
        <w:t>public safety</w:t>
      </w:r>
      <w:r w:rsidR="002D703A" w:rsidRPr="00CC6775">
        <w:rPr>
          <w:rFonts w:cstheme="minorHAnsi"/>
          <w:sz w:val="28"/>
          <w:szCs w:val="28"/>
        </w:rPr>
        <w:t xml:space="preserve"> </w:t>
      </w:r>
      <w:r w:rsidR="007E7806" w:rsidRPr="00CC6775">
        <w:rPr>
          <w:rFonts w:cstheme="minorHAnsi"/>
          <w:sz w:val="28"/>
          <w:szCs w:val="28"/>
        </w:rPr>
        <w:t xml:space="preserve">such as </w:t>
      </w:r>
      <w:r w:rsidR="00E621AD" w:rsidRPr="00CC6775">
        <w:rPr>
          <w:rFonts w:cstheme="minorHAnsi"/>
          <w:sz w:val="28"/>
          <w:szCs w:val="28"/>
        </w:rPr>
        <w:t xml:space="preserve">gas </w:t>
      </w:r>
      <w:r w:rsidR="007E7806" w:rsidRPr="00CC6775">
        <w:rPr>
          <w:rFonts w:cstheme="minorHAnsi"/>
          <w:sz w:val="28"/>
          <w:szCs w:val="28"/>
        </w:rPr>
        <w:t>leak detection,</w:t>
      </w:r>
      <w:r w:rsidR="00FD6EC3" w:rsidRPr="00CC6775">
        <w:rPr>
          <w:rFonts w:cstheme="minorHAnsi"/>
          <w:sz w:val="28"/>
          <w:szCs w:val="28"/>
        </w:rPr>
        <w:t xml:space="preserve"> </w:t>
      </w:r>
      <w:r w:rsidR="005E6A0A" w:rsidRPr="00CC6775">
        <w:rPr>
          <w:rFonts w:cstheme="minorHAnsi"/>
          <w:sz w:val="28"/>
          <w:szCs w:val="28"/>
        </w:rPr>
        <w:t xml:space="preserve">energy </w:t>
      </w:r>
      <w:r w:rsidR="007E7806" w:rsidRPr="00CC6775">
        <w:rPr>
          <w:rFonts w:cstheme="minorHAnsi"/>
          <w:sz w:val="28"/>
          <w:szCs w:val="28"/>
        </w:rPr>
        <w:t>reliability,</w:t>
      </w:r>
      <w:r w:rsidR="0059733C" w:rsidRPr="00CC6775">
        <w:rPr>
          <w:rFonts w:cstheme="minorHAnsi"/>
          <w:sz w:val="28"/>
          <w:szCs w:val="28"/>
        </w:rPr>
        <w:t xml:space="preserve"> and </w:t>
      </w:r>
      <w:r w:rsidR="00B51504" w:rsidRPr="00CC6775">
        <w:rPr>
          <w:rFonts w:cstheme="minorHAnsi"/>
          <w:sz w:val="28"/>
          <w:szCs w:val="28"/>
        </w:rPr>
        <w:t>climate change</w:t>
      </w:r>
      <w:r w:rsidR="000D2E94" w:rsidRPr="00CC6775">
        <w:rPr>
          <w:rFonts w:cstheme="minorHAnsi"/>
          <w:sz w:val="28"/>
          <w:szCs w:val="28"/>
        </w:rPr>
        <w:t>.</w:t>
      </w:r>
      <w:r w:rsidR="00C96E44" w:rsidRPr="00CC6775">
        <w:rPr>
          <w:rFonts w:cstheme="minorHAnsi"/>
          <w:sz w:val="28"/>
          <w:szCs w:val="28"/>
        </w:rPr>
        <w:t xml:space="preserve"> </w:t>
      </w:r>
      <w:r w:rsidR="002569BE" w:rsidRPr="00CC6775">
        <w:rPr>
          <w:rFonts w:cstheme="minorHAnsi"/>
          <w:sz w:val="28"/>
          <w:szCs w:val="28"/>
        </w:rPr>
        <w:t>Our in-house attorneys are busy.  Howeve</w:t>
      </w:r>
      <w:r w:rsidR="00B451F2" w:rsidRPr="00CC6775">
        <w:rPr>
          <w:rFonts w:cstheme="minorHAnsi"/>
          <w:sz w:val="28"/>
          <w:szCs w:val="28"/>
        </w:rPr>
        <w:t>r,</w:t>
      </w:r>
      <w:r w:rsidR="001A664C" w:rsidRPr="00CC6775">
        <w:rPr>
          <w:rFonts w:cstheme="minorHAnsi"/>
          <w:sz w:val="28"/>
          <w:szCs w:val="28"/>
        </w:rPr>
        <w:t xml:space="preserve"> the </w:t>
      </w:r>
      <w:r w:rsidR="000F2520" w:rsidRPr="00CC6775">
        <w:rPr>
          <w:rFonts w:cstheme="minorHAnsi"/>
          <w:sz w:val="28"/>
          <w:szCs w:val="28"/>
        </w:rPr>
        <w:t xml:space="preserve">demand </w:t>
      </w:r>
      <w:r w:rsidR="006C2283" w:rsidRPr="00CC6775">
        <w:rPr>
          <w:rFonts w:cstheme="minorHAnsi"/>
          <w:sz w:val="28"/>
          <w:szCs w:val="28"/>
        </w:rPr>
        <w:t>for</w:t>
      </w:r>
      <w:r w:rsidR="000F2520" w:rsidRPr="00CC6775">
        <w:rPr>
          <w:rFonts w:cstheme="minorHAnsi"/>
          <w:sz w:val="28"/>
          <w:szCs w:val="28"/>
        </w:rPr>
        <w:t xml:space="preserve"> </w:t>
      </w:r>
      <w:r w:rsidR="00A13064" w:rsidRPr="00CC6775">
        <w:rPr>
          <w:rFonts w:cstheme="minorHAnsi"/>
          <w:sz w:val="28"/>
          <w:szCs w:val="28"/>
        </w:rPr>
        <w:t xml:space="preserve">assistance </w:t>
      </w:r>
      <w:r w:rsidR="00F75491" w:rsidRPr="00CC6775">
        <w:rPr>
          <w:rFonts w:cstheme="minorHAnsi"/>
          <w:sz w:val="28"/>
          <w:szCs w:val="28"/>
        </w:rPr>
        <w:t>from</w:t>
      </w:r>
      <w:r w:rsidR="00A13064" w:rsidRPr="00CC6775">
        <w:rPr>
          <w:rFonts w:cstheme="minorHAnsi"/>
          <w:sz w:val="28"/>
          <w:szCs w:val="28"/>
        </w:rPr>
        <w:t xml:space="preserve"> </w:t>
      </w:r>
      <w:r w:rsidR="000F2520" w:rsidRPr="00CC6775">
        <w:rPr>
          <w:rFonts w:cstheme="minorHAnsi"/>
          <w:sz w:val="28"/>
          <w:szCs w:val="28"/>
        </w:rPr>
        <w:t>our consumer services staff working on energy, telephone, and water service consumer complaints is growing unpredictably</w:t>
      </w:r>
      <w:r w:rsidR="00B451F2" w:rsidRPr="00CC6775">
        <w:rPr>
          <w:rFonts w:cstheme="minorHAnsi"/>
          <w:sz w:val="28"/>
          <w:szCs w:val="28"/>
        </w:rPr>
        <w:t>,</w:t>
      </w:r>
      <w:r w:rsidR="003E2A58" w:rsidRPr="00CC6775">
        <w:rPr>
          <w:rFonts w:cstheme="minorHAnsi"/>
          <w:sz w:val="28"/>
          <w:szCs w:val="28"/>
        </w:rPr>
        <w:t xml:space="preserve"> </w:t>
      </w:r>
      <w:r w:rsidR="000D2E94" w:rsidRPr="00CC6775">
        <w:rPr>
          <w:rFonts w:cstheme="minorHAnsi"/>
          <w:sz w:val="28"/>
          <w:szCs w:val="28"/>
        </w:rPr>
        <w:t xml:space="preserve">while </w:t>
      </w:r>
      <w:r w:rsidR="003E2A58" w:rsidRPr="00CC6775">
        <w:rPr>
          <w:rFonts w:cstheme="minorHAnsi"/>
          <w:sz w:val="28"/>
          <w:szCs w:val="28"/>
        </w:rPr>
        <w:t xml:space="preserve">the need </w:t>
      </w:r>
      <w:r w:rsidR="00D903BD" w:rsidRPr="00CC6775">
        <w:rPr>
          <w:rFonts w:cstheme="minorHAnsi"/>
          <w:sz w:val="28"/>
          <w:szCs w:val="28"/>
        </w:rPr>
        <w:t xml:space="preserve">to provide equitable and sustainable service </w:t>
      </w:r>
      <w:r w:rsidR="00DC7E93" w:rsidRPr="00CC6775">
        <w:rPr>
          <w:rFonts w:cstheme="minorHAnsi"/>
          <w:sz w:val="28"/>
          <w:szCs w:val="28"/>
        </w:rPr>
        <w:t>is c</w:t>
      </w:r>
      <w:r w:rsidR="000D2E94" w:rsidRPr="00CC6775">
        <w:rPr>
          <w:rFonts w:cstheme="minorHAnsi"/>
          <w:sz w:val="28"/>
          <w:szCs w:val="28"/>
        </w:rPr>
        <w:t>onstant.</w:t>
      </w:r>
    </w:p>
    <w:p w14:paraId="3A6CEBE9" w14:textId="7D683699" w:rsidR="00C51C19" w:rsidRPr="00CC6775" w:rsidRDefault="000F2520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lastRenderedPageBreak/>
        <w:t xml:space="preserve"> </w:t>
      </w:r>
      <w:r w:rsidR="00CD0609" w:rsidRPr="00CC6775">
        <w:rPr>
          <w:rFonts w:cstheme="minorHAnsi"/>
          <w:sz w:val="28"/>
          <w:szCs w:val="28"/>
        </w:rPr>
        <w:t xml:space="preserve">Exacerbating matters in this </w:t>
      </w:r>
      <w:r w:rsidR="00494323" w:rsidRPr="00CC6775">
        <w:rPr>
          <w:rFonts w:cstheme="minorHAnsi"/>
          <w:sz w:val="28"/>
          <w:szCs w:val="28"/>
        </w:rPr>
        <w:t>post-pandemic</w:t>
      </w:r>
      <w:r w:rsidR="00CD0609" w:rsidRPr="00CC6775">
        <w:rPr>
          <w:rFonts w:cstheme="minorHAnsi"/>
          <w:sz w:val="28"/>
          <w:szCs w:val="28"/>
        </w:rPr>
        <w:t xml:space="preserve"> period is that the public safety net is far more limited</w:t>
      </w:r>
      <w:r w:rsidR="00AC06A2" w:rsidRPr="00CC6775">
        <w:rPr>
          <w:rFonts w:cstheme="minorHAnsi"/>
          <w:sz w:val="28"/>
          <w:szCs w:val="28"/>
        </w:rPr>
        <w:t>,</w:t>
      </w:r>
      <w:r w:rsidR="00CD0609" w:rsidRPr="00CC6775">
        <w:rPr>
          <w:rFonts w:cstheme="minorHAnsi"/>
          <w:sz w:val="28"/>
          <w:szCs w:val="28"/>
        </w:rPr>
        <w:t xml:space="preserve"> as programs that provided millions of dollars in financial assistance to consumers are ending</w:t>
      </w:r>
      <w:r w:rsidR="005D72D4" w:rsidRPr="00CC6775">
        <w:rPr>
          <w:rFonts w:cstheme="minorHAnsi"/>
          <w:sz w:val="28"/>
          <w:szCs w:val="28"/>
        </w:rPr>
        <w:t xml:space="preserve">. </w:t>
      </w:r>
    </w:p>
    <w:p w14:paraId="22F0EA86" w14:textId="22037F93" w:rsidR="006B0BF7" w:rsidRPr="00CC6775" w:rsidRDefault="000D2E94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>OPC is taking a proactive approach to the problem</w:t>
      </w:r>
      <w:r w:rsidR="00162F05" w:rsidRPr="00CC6775">
        <w:rPr>
          <w:rFonts w:cstheme="minorHAnsi"/>
          <w:sz w:val="28"/>
          <w:szCs w:val="28"/>
        </w:rPr>
        <w:t xml:space="preserve">, in addition to tightening </w:t>
      </w:r>
      <w:r w:rsidR="00A716EB" w:rsidRPr="00CC6775">
        <w:rPr>
          <w:rFonts w:cstheme="minorHAnsi"/>
          <w:sz w:val="28"/>
          <w:szCs w:val="28"/>
        </w:rPr>
        <w:t>o</w:t>
      </w:r>
      <w:r w:rsidR="00162F05" w:rsidRPr="00CC6775">
        <w:rPr>
          <w:rFonts w:cstheme="minorHAnsi"/>
          <w:sz w:val="28"/>
          <w:szCs w:val="28"/>
        </w:rPr>
        <w:t>ur bel</w:t>
      </w:r>
      <w:r w:rsidR="00A716EB" w:rsidRPr="00CC6775">
        <w:rPr>
          <w:rFonts w:cstheme="minorHAnsi"/>
          <w:sz w:val="28"/>
          <w:szCs w:val="28"/>
        </w:rPr>
        <w:t>t</w:t>
      </w:r>
      <w:r w:rsidR="00AC06A2" w:rsidRPr="00CC6775">
        <w:rPr>
          <w:rFonts w:cstheme="minorHAnsi"/>
          <w:sz w:val="28"/>
          <w:szCs w:val="28"/>
        </w:rPr>
        <w:t>,</w:t>
      </w:r>
      <w:r w:rsidRPr="00CC6775">
        <w:rPr>
          <w:rFonts w:cstheme="minorHAnsi"/>
          <w:sz w:val="28"/>
          <w:szCs w:val="28"/>
        </w:rPr>
        <w:t xml:space="preserve"> we are aggressively </w:t>
      </w:r>
      <w:r w:rsidR="00CD0609" w:rsidRPr="00CC6775">
        <w:rPr>
          <w:rFonts w:cstheme="minorHAnsi"/>
          <w:sz w:val="28"/>
          <w:szCs w:val="28"/>
        </w:rPr>
        <w:t>negotiati</w:t>
      </w:r>
      <w:r w:rsidR="005D0B5E" w:rsidRPr="00CC6775">
        <w:rPr>
          <w:rFonts w:cstheme="minorHAnsi"/>
          <w:sz w:val="28"/>
          <w:szCs w:val="28"/>
        </w:rPr>
        <w:t>ng</w:t>
      </w:r>
      <w:r w:rsidR="008627C5" w:rsidRPr="00CC6775">
        <w:rPr>
          <w:rFonts w:cstheme="minorHAnsi"/>
          <w:sz w:val="28"/>
          <w:szCs w:val="28"/>
        </w:rPr>
        <w:t xml:space="preserve"> </w:t>
      </w:r>
      <w:r w:rsidR="00CE1A38" w:rsidRPr="00CC6775">
        <w:rPr>
          <w:rFonts w:cstheme="minorHAnsi"/>
          <w:sz w:val="28"/>
          <w:szCs w:val="28"/>
        </w:rPr>
        <w:t xml:space="preserve">with the utilities </w:t>
      </w:r>
      <w:r w:rsidRPr="00CC6775">
        <w:rPr>
          <w:rFonts w:cstheme="minorHAnsi"/>
          <w:sz w:val="28"/>
          <w:szCs w:val="28"/>
        </w:rPr>
        <w:t xml:space="preserve">on behalf of consumers, </w:t>
      </w:r>
      <w:r w:rsidR="008627C5" w:rsidRPr="00CC6775">
        <w:rPr>
          <w:rFonts w:cstheme="minorHAnsi"/>
          <w:sz w:val="28"/>
          <w:szCs w:val="28"/>
        </w:rPr>
        <w:t>identifying charitable givers</w:t>
      </w:r>
      <w:r w:rsidR="001D66D8" w:rsidRPr="00CC6775">
        <w:rPr>
          <w:rFonts w:cstheme="minorHAnsi"/>
          <w:sz w:val="28"/>
          <w:szCs w:val="28"/>
        </w:rPr>
        <w:t>,</w:t>
      </w:r>
      <w:r w:rsidRPr="00CC6775">
        <w:rPr>
          <w:rFonts w:cstheme="minorHAnsi"/>
          <w:sz w:val="28"/>
          <w:szCs w:val="28"/>
        </w:rPr>
        <w:t xml:space="preserve"> </w:t>
      </w:r>
      <w:r w:rsidR="006C5D48" w:rsidRPr="00CC6775">
        <w:rPr>
          <w:rFonts w:cstheme="minorHAnsi"/>
          <w:sz w:val="28"/>
          <w:szCs w:val="28"/>
        </w:rPr>
        <w:t xml:space="preserve">and considering other regulatory options such as expanding utility discount and arrearage </w:t>
      </w:r>
      <w:r w:rsidR="00EA4F8B" w:rsidRPr="00CC6775">
        <w:rPr>
          <w:rFonts w:cstheme="minorHAnsi"/>
          <w:sz w:val="28"/>
          <w:szCs w:val="28"/>
        </w:rPr>
        <w:t xml:space="preserve">management </w:t>
      </w:r>
      <w:r w:rsidR="006C5D48" w:rsidRPr="00CC6775">
        <w:rPr>
          <w:rFonts w:cstheme="minorHAnsi"/>
          <w:sz w:val="28"/>
          <w:szCs w:val="28"/>
        </w:rPr>
        <w:t xml:space="preserve">programs. </w:t>
      </w:r>
    </w:p>
    <w:p w14:paraId="19DB4D3B" w14:textId="49EF93D5" w:rsidR="00937003" w:rsidRPr="00CC6775" w:rsidRDefault="007C19F7" w:rsidP="00937003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OPC is striving </w:t>
      </w:r>
      <w:r w:rsidR="005718A1" w:rsidRPr="00CC6775">
        <w:rPr>
          <w:rFonts w:cstheme="minorHAnsi"/>
          <w:sz w:val="28"/>
          <w:szCs w:val="28"/>
        </w:rPr>
        <w:t xml:space="preserve">to </w:t>
      </w:r>
      <w:r w:rsidR="000B5D9D" w:rsidRPr="00CC6775">
        <w:rPr>
          <w:rFonts w:cstheme="minorHAnsi"/>
          <w:sz w:val="28"/>
          <w:szCs w:val="28"/>
        </w:rPr>
        <w:t xml:space="preserve">effectuate our commitment </w:t>
      </w:r>
      <w:r w:rsidR="007A7714" w:rsidRPr="00CC6775">
        <w:rPr>
          <w:rFonts w:cstheme="minorHAnsi"/>
          <w:sz w:val="28"/>
          <w:szCs w:val="28"/>
        </w:rPr>
        <w:t xml:space="preserve">to </w:t>
      </w:r>
      <w:r w:rsidR="00A072BE" w:rsidRPr="00CC6775">
        <w:rPr>
          <w:rFonts w:cstheme="minorHAnsi"/>
          <w:sz w:val="28"/>
          <w:szCs w:val="28"/>
        </w:rPr>
        <w:t>support</w:t>
      </w:r>
      <w:r w:rsidR="00AC06A2" w:rsidRPr="00CC6775">
        <w:rPr>
          <w:rFonts w:cstheme="minorHAnsi"/>
          <w:sz w:val="28"/>
          <w:szCs w:val="28"/>
        </w:rPr>
        <w:t xml:space="preserve"> </w:t>
      </w:r>
      <w:r w:rsidR="00B61DFC" w:rsidRPr="00CC6775">
        <w:rPr>
          <w:rFonts w:cstheme="minorHAnsi"/>
          <w:sz w:val="28"/>
          <w:szCs w:val="28"/>
        </w:rPr>
        <w:t xml:space="preserve">the </w:t>
      </w:r>
      <w:r w:rsidR="00F34E9C" w:rsidRPr="00CC6775">
        <w:rPr>
          <w:rFonts w:cstheme="minorHAnsi"/>
          <w:sz w:val="28"/>
          <w:szCs w:val="28"/>
        </w:rPr>
        <w:t>District’s goals</w:t>
      </w:r>
      <w:r w:rsidR="00CF151D" w:rsidRPr="00CC6775">
        <w:rPr>
          <w:rFonts w:cstheme="minorHAnsi"/>
          <w:sz w:val="28"/>
          <w:szCs w:val="28"/>
        </w:rPr>
        <w:t>.</w:t>
      </w:r>
      <w:r w:rsidR="00937003" w:rsidRPr="00CC6775">
        <w:rPr>
          <w:rFonts w:cstheme="minorHAnsi"/>
          <w:sz w:val="28"/>
          <w:szCs w:val="28"/>
        </w:rPr>
        <w:t xml:space="preserve"> As always,  OPC will utilize </w:t>
      </w:r>
      <w:r w:rsidR="00C82F6F" w:rsidRPr="00CC6775">
        <w:rPr>
          <w:rFonts w:cstheme="minorHAnsi"/>
          <w:sz w:val="28"/>
          <w:szCs w:val="28"/>
        </w:rPr>
        <w:t xml:space="preserve">available </w:t>
      </w:r>
      <w:r w:rsidR="00937003" w:rsidRPr="00CC6775">
        <w:rPr>
          <w:rFonts w:cstheme="minorHAnsi"/>
          <w:sz w:val="28"/>
          <w:szCs w:val="28"/>
        </w:rPr>
        <w:t xml:space="preserve">resources to mitigate dire consequences </w:t>
      </w:r>
      <w:r w:rsidR="00241A97" w:rsidRPr="00CC6775">
        <w:rPr>
          <w:rFonts w:cstheme="minorHAnsi"/>
          <w:sz w:val="28"/>
          <w:szCs w:val="28"/>
        </w:rPr>
        <w:t>t</w:t>
      </w:r>
      <w:r w:rsidR="00937003" w:rsidRPr="00CC6775">
        <w:rPr>
          <w:rFonts w:cstheme="minorHAnsi"/>
          <w:sz w:val="28"/>
          <w:szCs w:val="28"/>
        </w:rPr>
        <w:t>o District consumers</w:t>
      </w:r>
      <w:r w:rsidR="00C82F6F" w:rsidRPr="00CC6775">
        <w:rPr>
          <w:rFonts w:cstheme="minorHAnsi"/>
          <w:sz w:val="28"/>
          <w:szCs w:val="28"/>
        </w:rPr>
        <w:t xml:space="preserve"> to the best of its ability.</w:t>
      </w:r>
    </w:p>
    <w:p w14:paraId="00EB25F0" w14:textId="5AEFC8B1" w:rsidR="002B7DF8" w:rsidRPr="00CC6775" w:rsidRDefault="002B7DF8" w:rsidP="00937003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 xml:space="preserve">In closing, I want to update you on the status of our office relocation.  </w:t>
      </w:r>
      <w:r w:rsidR="001F76F4" w:rsidRPr="00CC6775">
        <w:rPr>
          <w:rFonts w:cstheme="minorHAnsi"/>
          <w:sz w:val="28"/>
          <w:szCs w:val="28"/>
        </w:rPr>
        <w:t>Our new address is 655 15</w:t>
      </w:r>
      <w:r w:rsidR="001F76F4" w:rsidRPr="00CC6775">
        <w:rPr>
          <w:rFonts w:cstheme="minorHAnsi"/>
          <w:sz w:val="28"/>
          <w:szCs w:val="28"/>
          <w:vertAlign w:val="superscript"/>
        </w:rPr>
        <w:t>th</w:t>
      </w:r>
      <w:r w:rsidR="001F76F4" w:rsidRPr="00CC6775">
        <w:rPr>
          <w:rFonts w:cstheme="minorHAnsi"/>
          <w:sz w:val="28"/>
          <w:szCs w:val="28"/>
        </w:rPr>
        <w:t xml:space="preserve"> Street NW.  We have increased our space</w:t>
      </w:r>
      <w:r w:rsidR="003C1F9F" w:rsidRPr="00CC6775">
        <w:rPr>
          <w:rFonts w:cstheme="minorHAnsi"/>
          <w:sz w:val="28"/>
          <w:szCs w:val="28"/>
        </w:rPr>
        <w:t>, but we have reduced our rent and moved closer to the PSC</w:t>
      </w:r>
      <w:r w:rsidR="0049683E" w:rsidRPr="00CC6775">
        <w:rPr>
          <w:rFonts w:cstheme="minorHAnsi"/>
          <w:sz w:val="28"/>
          <w:szCs w:val="28"/>
        </w:rPr>
        <w:t>.</w:t>
      </w:r>
    </w:p>
    <w:p w14:paraId="3F0EEB8D" w14:textId="445A341E" w:rsidR="00A73A84" w:rsidRPr="00CC6775" w:rsidRDefault="00BC4041" w:rsidP="00AC61A5">
      <w:pPr>
        <w:spacing w:line="480" w:lineRule="auto"/>
        <w:rPr>
          <w:rFonts w:cstheme="minorHAnsi"/>
          <w:sz w:val="28"/>
          <w:szCs w:val="28"/>
        </w:rPr>
      </w:pPr>
      <w:r w:rsidRPr="00CC6775">
        <w:rPr>
          <w:rFonts w:cstheme="minorHAnsi"/>
          <w:sz w:val="28"/>
          <w:szCs w:val="28"/>
        </w:rPr>
        <w:t>Ms</w:t>
      </w:r>
      <w:r w:rsidR="00322582" w:rsidRPr="00CC6775">
        <w:rPr>
          <w:rFonts w:cstheme="minorHAnsi"/>
          <w:sz w:val="28"/>
          <w:szCs w:val="28"/>
        </w:rPr>
        <w:t>.</w:t>
      </w:r>
      <w:r w:rsidRPr="00CC6775">
        <w:rPr>
          <w:rFonts w:cstheme="minorHAnsi"/>
          <w:sz w:val="28"/>
          <w:szCs w:val="28"/>
        </w:rPr>
        <w:t xml:space="preserve"> Scoggins and I a</w:t>
      </w:r>
      <w:r w:rsidR="00322582" w:rsidRPr="00CC6775">
        <w:rPr>
          <w:rFonts w:cstheme="minorHAnsi"/>
          <w:sz w:val="28"/>
          <w:szCs w:val="28"/>
        </w:rPr>
        <w:t>re</w:t>
      </w:r>
      <w:r w:rsidRPr="00CC6775">
        <w:rPr>
          <w:rFonts w:cstheme="minorHAnsi"/>
          <w:sz w:val="28"/>
          <w:szCs w:val="28"/>
        </w:rPr>
        <w:t xml:space="preserve"> available for </w:t>
      </w:r>
      <w:r w:rsidR="00A73A84" w:rsidRPr="00CC6775">
        <w:rPr>
          <w:rFonts w:cstheme="minorHAnsi"/>
          <w:sz w:val="28"/>
          <w:szCs w:val="28"/>
        </w:rPr>
        <w:t>questions.</w:t>
      </w:r>
    </w:p>
    <w:p w14:paraId="110BE94E" w14:textId="5982A8C9" w:rsidR="00A51DB2" w:rsidRPr="007B43AC" w:rsidRDefault="00A51DB2" w:rsidP="00A73A84">
      <w:pPr>
        <w:spacing w:line="480" w:lineRule="auto"/>
        <w:rPr>
          <w:sz w:val="36"/>
          <w:szCs w:val="36"/>
        </w:rPr>
      </w:pPr>
    </w:p>
    <w:sectPr w:rsidR="00A51DB2" w:rsidRPr="007B43AC" w:rsidSect="00806CF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F1B4" w14:textId="77777777" w:rsidR="001F187B" w:rsidRDefault="001F187B" w:rsidP="00806CFE">
      <w:pPr>
        <w:spacing w:after="0" w:line="240" w:lineRule="auto"/>
      </w:pPr>
      <w:r>
        <w:separator/>
      </w:r>
    </w:p>
  </w:endnote>
  <w:endnote w:type="continuationSeparator" w:id="0">
    <w:p w14:paraId="3A6928EA" w14:textId="77777777" w:rsidR="001F187B" w:rsidRDefault="001F187B" w:rsidP="008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67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EF2F" w14:textId="10B3D2E0" w:rsidR="00806CFE" w:rsidRDefault="00806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B969A" w14:textId="77777777" w:rsidR="00806CFE" w:rsidRDefault="0080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6A0E" w14:textId="2D5DB34E" w:rsidR="002C619B" w:rsidRDefault="002C6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A3EA" w14:textId="77777777" w:rsidR="001F187B" w:rsidRDefault="001F187B" w:rsidP="00806CFE">
      <w:pPr>
        <w:spacing w:after="0" w:line="240" w:lineRule="auto"/>
      </w:pPr>
      <w:r>
        <w:separator/>
      </w:r>
    </w:p>
  </w:footnote>
  <w:footnote w:type="continuationSeparator" w:id="0">
    <w:p w14:paraId="00995067" w14:textId="77777777" w:rsidR="001F187B" w:rsidRDefault="001F187B" w:rsidP="00806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AD"/>
    <w:rsid w:val="0000355E"/>
    <w:rsid w:val="00003C08"/>
    <w:rsid w:val="00005BE0"/>
    <w:rsid w:val="00006742"/>
    <w:rsid w:val="000070CD"/>
    <w:rsid w:val="000123D3"/>
    <w:rsid w:val="00012BA9"/>
    <w:rsid w:val="00013194"/>
    <w:rsid w:val="0001436B"/>
    <w:rsid w:val="000157B0"/>
    <w:rsid w:val="000168BC"/>
    <w:rsid w:val="00017BA9"/>
    <w:rsid w:val="000220DC"/>
    <w:rsid w:val="000235AB"/>
    <w:rsid w:val="00033867"/>
    <w:rsid w:val="00047127"/>
    <w:rsid w:val="00050989"/>
    <w:rsid w:val="00055382"/>
    <w:rsid w:val="000571FE"/>
    <w:rsid w:val="000711DD"/>
    <w:rsid w:val="00071A71"/>
    <w:rsid w:val="00071C02"/>
    <w:rsid w:val="00072BAB"/>
    <w:rsid w:val="00081B40"/>
    <w:rsid w:val="000830DF"/>
    <w:rsid w:val="0008380F"/>
    <w:rsid w:val="00084195"/>
    <w:rsid w:val="000901A5"/>
    <w:rsid w:val="00092D0A"/>
    <w:rsid w:val="0009783B"/>
    <w:rsid w:val="000B0F40"/>
    <w:rsid w:val="000B164C"/>
    <w:rsid w:val="000B1F52"/>
    <w:rsid w:val="000B4434"/>
    <w:rsid w:val="000B540E"/>
    <w:rsid w:val="000B5D9D"/>
    <w:rsid w:val="000B6714"/>
    <w:rsid w:val="000C1748"/>
    <w:rsid w:val="000C1A97"/>
    <w:rsid w:val="000C31E2"/>
    <w:rsid w:val="000C48DE"/>
    <w:rsid w:val="000D1B9B"/>
    <w:rsid w:val="000D2E94"/>
    <w:rsid w:val="000D5123"/>
    <w:rsid w:val="000D7077"/>
    <w:rsid w:val="000D7AE6"/>
    <w:rsid w:val="000E3C46"/>
    <w:rsid w:val="000E6186"/>
    <w:rsid w:val="000F09B8"/>
    <w:rsid w:val="000F0B7B"/>
    <w:rsid w:val="000F0BB2"/>
    <w:rsid w:val="000F2520"/>
    <w:rsid w:val="000F2EAD"/>
    <w:rsid w:val="001005D2"/>
    <w:rsid w:val="00101C7E"/>
    <w:rsid w:val="00105B42"/>
    <w:rsid w:val="00111BA5"/>
    <w:rsid w:val="001140E2"/>
    <w:rsid w:val="00127457"/>
    <w:rsid w:val="00127660"/>
    <w:rsid w:val="00134ABA"/>
    <w:rsid w:val="00143E47"/>
    <w:rsid w:val="00144BD6"/>
    <w:rsid w:val="001465F4"/>
    <w:rsid w:val="00146AAE"/>
    <w:rsid w:val="00146C94"/>
    <w:rsid w:val="001471CA"/>
    <w:rsid w:val="00150C71"/>
    <w:rsid w:val="00151058"/>
    <w:rsid w:val="00151DE7"/>
    <w:rsid w:val="00154DCF"/>
    <w:rsid w:val="00160349"/>
    <w:rsid w:val="00162F05"/>
    <w:rsid w:val="00163813"/>
    <w:rsid w:val="00164888"/>
    <w:rsid w:val="001653A1"/>
    <w:rsid w:val="00166914"/>
    <w:rsid w:val="00174ADC"/>
    <w:rsid w:val="001751C7"/>
    <w:rsid w:val="00181021"/>
    <w:rsid w:val="0019667E"/>
    <w:rsid w:val="001A0A11"/>
    <w:rsid w:val="001A56B5"/>
    <w:rsid w:val="001A5B6A"/>
    <w:rsid w:val="001A664C"/>
    <w:rsid w:val="001B7CAE"/>
    <w:rsid w:val="001C2918"/>
    <w:rsid w:val="001C47EF"/>
    <w:rsid w:val="001C73A2"/>
    <w:rsid w:val="001D66D8"/>
    <w:rsid w:val="001D728E"/>
    <w:rsid w:val="001D7A73"/>
    <w:rsid w:val="001E40C4"/>
    <w:rsid w:val="001E488D"/>
    <w:rsid w:val="001E7B6E"/>
    <w:rsid w:val="001F0068"/>
    <w:rsid w:val="001F187B"/>
    <w:rsid w:val="001F25A1"/>
    <w:rsid w:val="001F2D64"/>
    <w:rsid w:val="001F76F4"/>
    <w:rsid w:val="00203621"/>
    <w:rsid w:val="00211154"/>
    <w:rsid w:val="00230258"/>
    <w:rsid w:val="0023033B"/>
    <w:rsid w:val="00230E96"/>
    <w:rsid w:val="00237334"/>
    <w:rsid w:val="002406DF"/>
    <w:rsid w:val="00240B4E"/>
    <w:rsid w:val="00241A97"/>
    <w:rsid w:val="00241B09"/>
    <w:rsid w:val="00242743"/>
    <w:rsid w:val="00245B7D"/>
    <w:rsid w:val="0025123F"/>
    <w:rsid w:val="00251249"/>
    <w:rsid w:val="00252541"/>
    <w:rsid w:val="002569BE"/>
    <w:rsid w:val="002610C9"/>
    <w:rsid w:val="002619BE"/>
    <w:rsid w:val="002630D8"/>
    <w:rsid w:val="00272423"/>
    <w:rsid w:val="00272C3D"/>
    <w:rsid w:val="00273838"/>
    <w:rsid w:val="0027465C"/>
    <w:rsid w:val="0028168E"/>
    <w:rsid w:val="0028312C"/>
    <w:rsid w:val="00285103"/>
    <w:rsid w:val="00287F15"/>
    <w:rsid w:val="00287F80"/>
    <w:rsid w:val="00290349"/>
    <w:rsid w:val="00292C3B"/>
    <w:rsid w:val="00296EC2"/>
    <w:rsid w:val="002A4535"/>
    <w:rsid w:val="002B40A9"/>
    <w:rsid w:val="002B4D94"/>
    <w:rsid w:val="002B5044"/>
    <w:rsid w:val="002B69F3"/>
    <w:rsid w:val="002B74B8"/>
    <w:rsid w:val="002B7DF8"/>
    <w:rsid w:val="002C56FB"/>
    <w:rsid w:val="002C619B"/>
    <w:rsid w:val="002D2321"/>
    <w:rsid w:val="002D313F"/>
    <w:rsid w:val="002D703A"/>
    <w:rsid w:val="002D7DBE"/>
    <w:rsid w:val="002E3E97"/>
    <w:rsid w:val="002E4707"/>
    <w:rsid w:val="002E4A3E"/>
    <w:rsid w:val="002F0C5C"/>
    <w:rsid w:val="002F3E52"/>
    <w:rsid w:val="002F4210"/>
    <w:rsid w:val="003000C3"/>
    <w:rsid w:val="00300250"/>
    <w:rsid w:val="003049B6"/>
    <w:rsid w:val="003063FD"/>
    <w:rsid w:val="00310137"/>
    <w:rsid w:val="003122DE"/>
    <w:rsid w:val="00313570"/>
    <w:rsid w:val="00315639"/>
    <w:rsid w:val="00322582"/>
    <w:rsid w:val="0032483D"/>
    <w:rsid w:val="003337F3"/>
    <w:rsid w:val="00334BC3"/>
    <w:rsid w:val="00335092"/>
    <w:rsid w:val="00336797"/>
    <w:rsid w:val="00337C95"/>
    <w:rsid w:val="003418E4"/>
    <w:rsid w:val="003420A3"/>
    <w:rsid w:val="00347989"/>
    <w:rsid w:val="00350036"/>
    <w:rsid w:val="003518DB"/>
    <w:rsid w:val="003532ED"/>
    <w:rsid w:val="003540AC"/>
    <w:rsid w:val="00360BDE"/>
    <w:rsid w:val="003634AF"/>
    <w:rsid w:val="00376755"/>
    <w:rsid w:val="0038285C"/>
    <w:rsid w:val="003832EC"/>
    <w:rsid w:val="003921D0"/>
    <w:rsid w:val="00394D97"/>
    <w:rsid w:val="00395BEF"/>
    <w:rsid w:val="00397AA3"/>
    <w:rsid w:val="00397B7B"/>
    <w:rsid w:val="003A2895"/>
    <w:rsid w:val="003A3439"/>
    <w:rsid w:val="003A3F3F"/>
    <w:rsid w:val="003A668D"/>
    <w:rsid w:val="003A796B"/>
    <w:rsid w:val="003C08F4"/>
    <w:rsid w:val="003C0B25"/>
    <w:rsid w:val="003C1F9F"/>
    <w:rsid w:val="003C6D10"/>
    <w:rsid w:val="003D0EAB"/>
    <w:rsid w:val="003D10A5"/>
    <w:rsid w:val="003D2058"/>
    <w:rsid w:val="003D7A90"/>
    <w:rsid w:val="003E0B5A"/>
    <w:rsid w:val="003E2A58"/>
    <w:rsid w:val="003E2F38"/>
    <w:rsid w:val="003E463A"/>
    <w:rsid w:val="003E57CD"/>
    <w:rsid w:val="003E5B68"/>
    <w:rsid w:val="003E612D"/>
    <w:rsid w:val="003F144A"/>
    <w:rsid w:val="004001E4"/>
    <w:rsid w:val="004013E8"/>
    <w:rsid w:val="00410E33"/>
    <w:rsid w:val="00411116"/>
    <w:rsid w:val="00414FCE"/>
    <w:rsid w:val="00415A6C"/>
    <w:rsid w:val="00423EAE"/>
    <w:rsid w:val="00425135"/>
    <w:rsid w:val="004315B5"/>
    <w:rsid w:val="00433561"/>
    <w:rsid w:val="00434C42"/>
    <w:rsid w:val="004413EF"/>
    <w:rsid w:val="00441A5D"/>
    <w:rsid w:val="00442053"/>
    <w:rsid w:val="0044375C"/>
    <w:rsid w:val="00444F86"/>
    <w:rsid w:val="004500BA"/>
    <w:rsid w:val="00450CFA"/>
    <w:rsid w:val="00451E05"/>
    <w:rsid w:val="004526F0"/>
    <w:rsid w:val="0045433B"/>
    <w:rsid w:val="00467DD2"/>
    <w:rsid w:val="004719B2"/>
    <w:rsid w:val="00476EB4"/>
    <w:rsid w:val="00482123"/>
    <w:rsid w:val="00482D33"/>
    <w:rsid w:val="004867D8"/>
    <w:rsid w:val="004867ED"/>
    <w:rsid w:val="00487DA2"/>
    <w:rsid w:val="00487F31"/>
    <w:rsid w:val="00492482"/>
    <w:rsid w:val="00493AE7"/>
    <w:rsid w:val="00494323"/>
    <w:rsid w:val="0049683E"/>
    <w:rsid w:val="00497B9B"/>
    <w:rsid w:val="004A18F3"/>
    <w:rsid w:val="004A41E2"/>
    <w:rsid w:val="004B1D90"/>
    <w:rsid w:val="004B3C59"/>
    <w:rsid w:val="004B48EC"/>
    <w:rsid w:val="004C51B8"/>
    <w:rsid w:val="004C6093"/>
    <w:rsid w:val="004C6CEB"/>
    <w:rsid w:val="004D23AF"/>
    <w:rsid w:val="004D2796"/>
    <w:rsid w:val="004E5585"/>
    <w:rsid w:val="004E7D3D"/>
    <w:rsid w:val="004F4420"/>
    <w:rsid w:val="0050033C"/>
    <w:rsid w:val="00500379"/>
    <w:rsid w:val="00503B99"/>
    <w:rsid w:val="00507288"/>
    <w:rsid w:val="005174F5"/>
    <w:rsid w:val="00521D18"/>
    <w:rsid w:val="005226EF"/>
    <w:rsid w:val="0052348E"/>
    <w:rsid w:val="00523D4A"/>
    <w:rsid w:val="005304E1"/>
    <w:rsid w:val="00532282"/>
    <w:rsid w:val="005331B2"/>
    <w:rsid w:val="00534A65"/>
    <w:rsid w:val="00535B63"/>
    <w:rsid w:val="00541B6F"/>
    <w:rsid w:val="00543609"/>
    <w:rsid w:val="00547611"/>
    <w:rsid w:val="005501B3"/>
    <w:rsid w:val="00552818"/>
    <w:rsid w:val="00554F88"/>
    <w:rsid w:val="0055699E"/>
    <w:rsid w:val="005603F8"/>
    <w:rsid w:val="00561C5A"/>
    <w:rsid w:val="005718A1"/>
    <w:rsid w:val="00581635"/>
    <w:rsid w:val="0058725F"/>
    <w:rsid w:val="00590E7B"/>
    <w:rsid w:val="0059717B"/>
    <w:rsid w:val="0059733C"/>
    <w:rsid w:val="005A0226"/>
    <w:rsid w:val="005A26FE"/>
    <w:rsid w:val="005A4DC4"/>
    <w:rsid w:val="005A6224"/>
    <w:rsid w:val="005A724D"/>
    <w:rsid w:val="005B36F8"/>
    <w:rsid w:val="005B4158"/>
    <w:rsid w:val="005B44E9"/>
    <w:rsid w:val="005B4D39"/>
    <w:rsid w:val="005B6487"/>
    <w:rsid w:val="005C49BA"/>
    <w:rsid w:val="005D099C"/>
    <w:rsid w:val="005D0B5E"/>
    <w:rsid w:val="005D72D4"/>
    <w:rsid w:val="005E4888"/>
    <w:rsid w:val="005E6A0A"/>
    <w:rsid w:val="005E7192"/>
    <w:rsid w:val="005E7857"/>
    <w:rsid w:val="005F0A6D"/>
    <w:rsid w:val="005F4FCC"/>
    <w:rsid w:val="005F563E"/>
    <w:rsid w:val="005F7C5C"/>
    <w:rsid w:val="006013AC"/>
    <w:rsid w:val="0060607C"/>
    <w:rsid w:val="00611543"/>
    <w:rsid w:val="00612949"/>
    <w:rsid w:val="00616AE3"/>
    <w:rsid w:val="00623EED"/>
    <w:rsid w:val="00625848"/>
    <w:rsid w:val="0062612B"/>
    <w:rsid w:val="00630825"/>
    <w:rsid w:val="00630E4A"/>
    <w:rsid w:val="0063159E"/>
    <w:rsid w:val="00633083"/>
    <w:rsid w:val="006431F3"/>
    <w:rsid w:val="00644B6E"/>
    <w:rsid w:val="00645B70"/>
    <w:rsid w:val="0065169E"/>
    <w:rsid w:val="00652898"/>
    <w:rsid w:val="00655C77"/>
    <w:rsid w:val="00661BD3"/>
    <w:rsid w:val="00674E1E"/>
    <w:rsid w:val="00681CA1"/>
    <w:rsid w:val="00681FAA"/>
    <w:rsid w:val="0068304C"/>
    <w:rsid w:val="0069777D"/>
    <w:rsid w:val="006A157E"/>
    <w:rsid w:val="006B0BF7"/>
    <w:rsid w:val="006B0DBD"/>
    <w:rsid w:val="006B4D51"/>
    <w:rsid w:val="006C2283"/>
    <w:rsid w:val="006C480A"/>
    <w:rsid w:val="006C5D48"/>
    <w:rsid w:val="006C7D3E"/>
    <w:rsid w:val="006D21FD"/>
    <w:rsid w:val="006D5172"/>
    <w:rsid w:val="006D552C"/>
    <w:rsid w:val="006E2EE5"/>
    <w:rsid w:val="006E362A"/>
    <w:rsid w:val="006F2224"/>
    <w:rsid w:val="006F329B"/>
    <w:rsid w:val="007058A0"/>
    <w:rsid w:val="007065AA"/>
    <w:rsid w:val="00707D69"/>
    <w:rsid w:val="00720E5F"/>
    <w:rsid w:val="00725C93"/>
    <w:rsid w:val="00730F42"/>
    <w:rsid w:val="00731B9F"/>
    <w:rsid w:val="00731E56"/>
    <w:rsid w:val="0073225D"/>
    <w:rsid w:val="00734000"/>
    <w:rsid w:val="0073559D"/>
    <w:rsid w:val="0074630E"/>
    <w:rsid w:val="007469B3"/>
    <w:rsid w:val="00753664"/>
    <w:rsid w:val="007754E4"/>
    <w:rsid w:val="0078096F"/>
    <w:rsid w:val="00786C1D"/>
    <w:rsid w:val="007919CC"/>
    <w:rsid w:val="007A13B7"/>
    <w:rsid w:val="007A1F35"/>
    <w:rsid w:val="007A7714"/>
    <w:rsid w:val="007B189C"/>
    <w:rsid w:val="007B424C"/>
    <w:rsid w:val="007B43AC"/>
    <w:rsid w:val="007B7346"/>
    <w:rsid w:val="007C19F7"/>
    <w:rsid w:val="007C4851"/>
    <w:rsid w:val="007C75FD"/>
    <w:rsid w:val="007D5E53"/>
    <w:rsid w:val="007D63A2"/>
    <w:rsid w:val="007D76DE"/>
    <w:rsid w:val="007E077C"/>
    <w:rsid w:val="007E68B6"/>
    <w:rsid w:val="007E6BA5"/>
    <w:rsid w:val="007E7566"/>
    <w:rsid w:val="007E7806"/>
    <w:rsid w:val="007F0274"/>
    <w:rsid w:val="007F02B7"/>
    <w:rsid w:val="007F618F"/>
    <w:rsid w:val="0080139D"/>
    <w:rsid w:val="008042D4"/>
    <w:rsid w:val="008044FD"/>
    <w:rsid w:val="00806CFE"/>
    <w:rsid w:val="00807055"/>
    <w:rsid w:val="008125E8"/>
    <w:rsid w:val="00813EFD"/>
    <w:rsid w:val="0081790B"/>
    <w:rsid w:val="00822B7E"/>
    <w:rsid w:val="00825E5D"/>
    <w:rsid w:val="00827CF8"/>
    <w:rsid w:val="00842683"/>
    <w:rsid w:val="0084292B"/>
    <w:rsid w:val="00843A6A"/>
    <w:rsid w:val="00847EB8"/>
    <w:rsid w:val="00852238"/>
    <w:rsid w:val="008568C8"/>
    <w:rsid w:val="00857794"/>
    <w:rsid w:val="008627C5"/>
    <w:rsid w:val="00865B25"/>
    <w:rsid w:val="00867FE5"/>
    <w:rsid w:val="008704EE"/>
    <w:rsid w:val="008712CD"/>
    <w:rsid w:val="0087527F"/>
    <w:rsid w:val="008809B7"/>
    <w:rsid w:val="00891DF6"/>
    <w:rsid w:val="00892BFE"/>
    <w:rsid w:val="0089350B"/>
    <w:rsid w:val="008A05EC"/>
    <w:rsid w:val="008C3B69"/>
    <w:rsid w:val="008C4EF9"/>
    <w:rsid w:val="008D09B8"/>
    <w:rsid w:val="008D0B41"/>
    <w:rsid w:val="008D2A95"/>
    <w:rsid w:val="008D34B7"/>
    <w:rsid w:val="008D4067"/>
    <w:rsid w:val="008E0A38"/>
    <w:rsid w:val="008E16A9"/>
    <w:rsid w:val="008E33E4"/>
    <w:rsid w:val="008E536B"/>
    <w:rsid w:val="008E5976"/>
    <w:rsid w:val="008F1C87"/>
    <w:rsid w:val="008F6F06"/>
    <w:rsid w:val="00906A75"/>
    <w:rsid w:val="00906EF3"/>
    <w:rsid w:val="00910B8F"/>
    <w:rsid w:val="00912635"/>
    <w:rsid w:val="00912CDF"/>
    <w:rsid w:val="00914477"/>
    <w:rsid w:val="009145E0"/>
    <w:rsid w:val="00937003"/>
    <w:rsid w:val="00945C56"/>
    <w:rsid w:val="00945E4F"/>
    <w:rsid w:val="0095147E"/>
    <w:rsid w:val="00957AEE"/>
    <w:rsid w:val="00964360"/>
    <w:rsid w:val="00970F51"/>
    <w:rsid w:val="009729D1"/>
    <w:rsid w:val="00977632"/>
    <w:rsid w:val="00983761"/>
    <w:rsid w:val="009864B2"/>
    <w:rsid w:val="00992EE3"/>
    <w:rsid w:val="00994EC7"/>
    <w:rsid w:val="00995B6E"/>
    <w:rsid w:val="00996170"/>
    <w:rsid w:val="009A5C65"/>
    <w:rsid w:val="009B1185"/>
    <w:rsid w:val="009B2202"/>
    <w:rsid w:val="009B30CE"/>
    <w:rsid w:val="009B6FE3"/>
    <w:rsid w:val="009D0835"/>
    <w:rsid w:val="009D1791"/>
    <w:rsid w:val="009D24E3"/>
    <w:rsid w:val="009D26DF"/>
    <w:rsid w:val="009D361E"/>
    <w:rsid w:val="009E44B1"/>
    <w:rsid w:val="009E500C"/>
    <w:rsid w:val="009F1E27"/>
    <w:rsid w:val="009F21F2"/>
    <w:rsid w:val="009F2E78"/>
    <w:rsid w:val="009F4C96"/>
    <w:rsid w:val="009F7003"/>
    <w:rsid w:val="009F7352"/>
    <w:rsid w:val="00A01664"/>
    <w:rsid w:val="00A072BE"/>
    <w:rsid w:val="00A13064"/>
    <w:rsid w:val="00A13670"/>
    <w:rsid w:val="00A1402B"/>
    <w:rsid w:val="00A14C0C"/>
    <w:rsid w:val="00A15424"/>
    <w:rsid w:val="00A15508"/>
    <w:rsid w:val="00A161EC"/>
    <w:rsid w:val="00A2098D"/>
    <w:rsid w:val="00A212EE"/>
    <w:rsid w:val="00A22087"/>
    <w:rsid w:val="00A22711"/>
    <w:rsid w:val="00A302C9"/>
    <w:rsid w:val="00A309A6"/>
    <w:rsid w:val="00A3103A"/>
    <w:rsid w:val="00A34D18"/>
    <w:rsid w:val="00A4042A"/>
    <w:rsid w:val="00A45FB0"/>
    <w:rsid w:val="00A51DB2"/>
    <w:rsid w:val="00A54622"/>
    <w:rsid w:val="00A5666A"/>
    <w:rsid w:val="00A674BC"/>
    <w:rsid w:val="00A70B24"/>
    <w:rsid w:val="00A716EB"/>
    <w:rsid w:val="00A72061"/>
    <w:rsid w:val="00A72DB9"/>
    <w:rsid w:val="00A73A84"/>
    <w:rsid w:val="00A76F13"/>
    <w:rsid w:val="00A811E1"/>
    <w:rsid w:val="00A812FD"/>
    <w:rsid w:val="00A823FE"/>
    <w:rsid w:val="00A83099"/>
    <w:rsid w:val="00A849FA"/>
    <w:rsid w:val="00A90212"/>
    <w:rsid w:val="00A917E1"/>
    <w:rsid w:val="00AA1E79"/>
    <w:rsid w:val="00AA3446"/>
    <w:rsid w:val="00AB0E62"/>
    <w:rsid w:val="00AB1210"/>
    <w:rsid w:val="00AB4FCF"/>
    <w:rsid w:val="00AC06A2"/>
    <w:rsid w:val="00AC61A5"/>
    <w:rsid w:val="00AC6DC3"/>
    <w:rsid w:val="00AD3BE9"/>
    <w:rsid w:val="00AD54DF"/>
    <w:rsid w:val="00AD615A"/>
    <w:rsid w:val="00AD79CD"/>
    <w:rsid w:val="00AE3B9E"/>
    <w:rsid w:val="00AE6BFA"/>
    <w:rsid w:val="00AF1A27"/>
    <w:rsid w:val="00AF36B2"/>
    <w:rsid w:val="00AF5D08"/>
    <w:rsid w:val="00B151AB"/>
    <w:rsid w:val="00B270D3"/>
    <w:rsid w:val="00B2755C"/>
    <w:rsid w:val="00B30225"/>
    <w:rsid w:val="00B308EB"/>
    <w:rsid w:val="00B310D2"/>
    <w:rsid w:val="00B31F7F"/>
    <w:rsid w:val="00B3485A"/>
    <w:rsid w:val="00B379F6"/>
    <w:rsid w:val="00B37D8E"/>
    <w:rsid w:val="00B423CB"/>
    <w:rsid w:val="00B451F2"/>
    <w:rsid w:val="00B461B5"/>
    <w:rsid w:val="00B507B3"/>
    <w:rsid w:val="00B51504"/>
    <w:rsid w:val="00B61DFC"/>
    <w:rsid w:val="00B730EF"/>
    <w:rsid w:val="00B769CE"/>
    <w:rsid w:val="00B8234B"/>
    <w:rsid w:val="00B868D2"/>
    <w:rsid w:val="00B9055A"/>
    <w:rsid w:val="00B926AA"/>
    <w:rsid w:val="00B963D7"/>
    <w:rsid w:val="00BA0BDC"/>
    <w:rsid w:val="00BA1423"/>
    <w:rsid w:val="00BA5132"/>
    <w:rsid w:val="00BA5CB5"/>
    <w:rsid w:val="00BB0C5B"/>
    <w:rsid w:val="00BB17D9"/>
    <w:rsid w:val="00BB4EED"/>
    <w:rsid w:val="00BB5102"/>
    <w:rsid w:val="00BC3CF2"/>
    <w:rsid w:val="00BC4041"/>
    <w:rsid w:val="00BC4128"/>
    <w:rsid w:val="00BC458F"/>
    <w:rsid w:val="00BD0331"/>
    <w:rsid w:val="00BD1317"/>
    <w:rsid w:val="00BD46F9"/>
    <w:rsid w:val="00BE0DBA"/>
    <w:rsid w:val="00BE73DE"/>
    <w:rsid w:val="00BF3D0B"/>
    <w:rsid w:val="00BF61B3"/>
    <w:rsid w:val="00BF6E87"/>
    <w:rsid w:val="00BF7397"/>
    <w:rsid w:val="00C00E8F"/>
    <w:rsid w:val="00C0679B"/>
    <w:rsid w:val="00C11161"/>
    <w:rsid w:val="00C20729"/>
    <w:rsid w:val="00C20E32"/>
    <w:rsid w:val="00C21A83"/>
    <w:rsid w:val="00C23008"/>
    <w:rsid w:val="00C231B1"/>
    <w:rsid w:val="00C2395B"/>
    <w:rsid w:val="00C27E74"/>
    <w:rsid w:val="00C35969"/>
    <w:rsid w:val="00C35AC5"/>
    <w:rsid w:val="00C36866"/>
    <w:rsid w:val="00C41D8B"/>
    <w:rsid w:val="00C42BF4"/>
    <w:rsid w:val="00C45277"/>
    <w:rsid w:val="00C51C19"/>
    <w:rsid w:val="00C56222"/>
    <w:rsid w:val="00C61846"/>
    <w:rsid w:val="00C67F2A"/>
    <w:rsid w:val="00C73317"/>
    <w:rsid w:val="00C74BAA"/>
    <w:rsid w:val="00C82F6F"/>
    <w:rsid w:val="00C838DF"/>
    <w:rsid w:val="00C85CAE"/>
    <w:rsid w:val="00C91E75"/>
    <w:rsid w:val="00C92AD3"/>
    <w:rsid w:val="00C9630A"/>
    <w:rsid w:val="00C96E44"/>
    <w:rsid w:val="00C97308"/>
    <w:rsid w:val="00CA0B9E"/>
    <w:rsid w:val="00CA325F"/>
    <w:rsid w:val="00CA630E"/>
    <w:rsid w:val="00CB0F5D"/>
    <w:rsid w:val="00CB13F0"/>
    <w:rsid w:val="00CB1A11"/>
    <w:rsid w:val="00CC3E48"/>
    <w:rsid w:val="00CC6775"/>
    <w:rsid w:val="00CD0609"/>
    <w:rsid w:val="00CE12C7"/>
    <w:rsid w:val="00CE1A38"/>
    <w:rsid w:val="00CE416B"/>
    <w:rsid w:val="00CF151D"/>
    <w:rsid w:val="00CF4C19"/>
    <w:rsid w:val="00CF58C0"/>
    <w:rsid w:val="00D0554D"/>
    <w:rsid w:val="00D13536"/>
    <w:rsid w:val="00D13B9C"/>
    <w:rsid w:val="00D20808"/>
    <w:rsid w:val="00D21BC7"/>
    <w:rsid w:val="00D22BAE"/>
    <w:rsid w:val="00D24A51"/>
    <w:rsid w:val="00D27117"/>
    <w:rsid w:val="00D27FC0"/>
    <w:rsid w:val="00D34778"/>
    <w:rsid w:val="00D36BAF"/>
    <w:rsid w:val="00D37198"/>
    <w:rsid w:val="00D40590"/>
    <w:rsid w:val="00D405A4"/>
    <w:rsid w:val="00D40BAA"/>
    <w:rsid w:val="00D433D4"/>
    <w:rsid w:val="00D43A6D"/>
    <w:rsid w:val="00D45F1A"/>
    <w:rsid w:val="00D50AD1"/>
    <w:rsid w:val="00D5165C"/>
    <w:rsid w:val="00D53E02"/>
    <w:rsid w:val="00D53E04"/>
    <w:rsid w:val="00D56502"/>
    <w:rsid w:val="00D61A8E"/>
    <w:rsid w:val="00D635D1"/>
    <w:rsid w:val="00D637B5"/>
    <w:rsid w:val="00D63B47"/>
    <w:rsid w:val="00D644C9"/>
    <w:rsid w:val="00D6497B"/>
    <w:rsid w:val="00D6527B"/>
    <w:rsid w:val="00D67233"/>
    <w:rsid w:val="00D67D52"/>
    <w:rsid w:val="00D722D3"/>
    <w:rsid w:val="00D821AD"/>
    <w:rsid w:val="00D83C8E"/>
    <w:rsid w:val="00D8514C"/>
    <w:rsid w:val="00D85254"/>
    <w:rsid w:val="00D854CD"/>
    <w:rsid w:val="00D903BD"/>
    <w:rsid w:val="00DA0169"/>
    <w:rsid w:val="00DA7664"/>
    <w:rsid w:val="00DB0B0D"/>
    <w:rsid w:val="00DC16F6"/>
    <w:rsid w:val="00DC3794"/>
    <w:rsid w:val="00DC7E93"/>
    <w:rsid w:val="00DD2D3C"/>
    <w:rsid w:val="00DD5E45"/>
    <w:rsid w:val="00DE518C"/>
    <w:rsid w:val="00DF0B2F"/>
    <w:rsid w:val="00DF1ED6"/>
    <w:rsid w:val="00DF49D0"/>
    <w:rsid w:val="00DF7F8B"/>
    <w:rsid w:val="00E03518"/>
    <w:rsid w:val="00E07385"/>
    <w:rsid w:val="00E07BD5"/>
    <w:rsid w:val="00E11F58"/>
    <w:rsid w:val="00E135C3"/>
    <w:rsid w:val="00E140EE"/>
    <w:rsid w:val="00E21028"/>
    <w:rsid w:val="00E221CA"/>
    <w:rsid w:val="00E25D34"/>
    <w:rsid w:val="00E31DFE"/>
    <w:rsid w:val="00E332D3"/>
    <w:rsid w:val="00E34F33"/>
    <w:rsid w:val="00E433A0"/>
    <w:rsid w:val="00E447C5"/>
    <w:rsid w:val="00E44922"/>
    <w:rsid w:val="00E56310"/>
    <w:rsid w:val="00E56A3E"/>
    <w:rsid w:val="00E57008"/>
    <w:rsid w:val="00E57429"/>
    <w:rsid w:val="00E61FC2"/>
    <w:rsid w:val="00E621AD"/>
    <w:rsid w:val="00E73245"/>
    <w:rsid w:val="00E755BE"/>
    <w:rsid w:val="00E75DD6"/>
    <w:rsid w:val="00E77EA5"/>
    <w:rsid w:val="00E81295"/>
    <w:rsid w:val="00E84281"/>
    <w:rsid w:val="00E92096"/>
    <w:rsid w:val="00E928F0"/>
    <w:rsid w:val="00E9654F"/>
    <w:rsid w:val="00E96829"/>
    <w:rsid w:val="00EA12B5"/>
    <w:rsid w:val="00EA294D"/>
    <w:rsid w:val="00EA4F8B"/>
    <w:rsid w:val="00EB0049"/>
    <w:rsid w:val="00EB176C"/>
    <w:rsid w:val="00EB52D3"/>
    <w:rsid w:val="00EC1955"/>
    <w:rsid w:val="00EC203F"/>
    <w:rsid w:val="00EC2E19"/>
    <w:rsid w:val="00ED41CD"/>
    <w:rsid w:val="00ED4C6D"/>
    <w:rsid w:val="00ED5234"/>
    <w:rsid w:val="00ED596C"/>
    <w:rsid w:val="00EE1233"/>
    <w:rsid w:val="00EE1756"/>
    <w:rsid w:val="00EE4807"/>
    <w:rsid w:val="00EE5DE9"/>
    <w:rsid w:val="00EE6534"/>
    <w:rsid w:val="00EF1096"/>
    <w:rsid w:val="00EF15DA"/>
    <w:rsid w:val="00F00202"/>
    <w:rsid w:val="00F03D02"/>
    <w:rsid w:val="00F106E6"/>
    <w:rsid w:val="00F109BC"/>
    <w:rsid w:val="00F13117"/>
    <w:rsid w:val="00F14355"/>
    <w:rsid w:val="00F1452C"/>
    <w:rsid w:val="00F14B78"/>
    <w:rsid w:val="00F15715"/>
    <w:rsid w:val="00F15BC4"/>
    <w:rsid w:val="00F22DF2"/>
    <w:rsid w:val="00F25B53"/>
    <w:rsid w:val="00F32082"/>
    <w:rsid w:val="00F32624"/>
    <w:rsid w:val="00F34E9C"/>
    <w:rsid w:val="00F3549F"/>
    <w:rsid w:val="00F4026C"/>
    <w:rsid w:val="00F41602"/>
    <w:rsid w:val="00F424E3"/>
    <w:rsid w:val="00F531C0"/>
    <w:rsid w:val="00F56526"/>
    <w:rsid w:val="00F570B5"/>
    <w:rsid w:val="00F61747"/>
    <w:rsid w:val="00F61AEC"/>
    <w:rsid w:val="00F620DB"/>
    <w:rsid w:val="00F65973"/>
    <w:rsid w:val="00F67003"/>
    <w:rsid w:val="00F7158A"/>
    <w:rsid w:val="00F75491"/>
    <w:rsid w:val="00F82158"/>
    <w:rsid w:val="00F8428D"/>
    <w:rsid w:val="00F8465D"/>
    <w:rsid w:val="00F91B90"/>
    <w:rsid w:val="00F94919"/>
    <w:rsid w:val="00FA17A2"/>
    <w:rsid w:val="00FA5099"/>
    <w:rsid w:val="00FA5C59"/>
    <w:rsid w:val="00FA6DAE"/>
    <w:rsid w:val="00FB25C0"/>
    <w:rsid w:val="00FB3836"/>
    <w:rsid w:val="00FB4BCC"/>
    <w:rsid w:val="00FB5A22"/>
    <w:rsid w:val="00FC1426"/>
    <w:rsid w:val="00FC1D46"/>
    <w:rsid w:val="00FC5369"/>
    <w:rsid w:val="00FC58BC"/>
    <w:rsid w:val="00FD03FD"/>
    <w:rsid w:val="00FD3392"/>
    <w:rsid w:val="00FD6EC3"/>
    <w:rsid w:val="00FE6189"/>
    <w:rsid w:val="00FF2F41"/>
    <w:rsid w:val="00FF3601"/>
    <w:rsid w:val="00FF399E"/>
    <w:rsid w:val="00FF46E9"/>
    <w:rsid w:val="00FF589B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C545"/>
  <w15:chartTrackingRefBased/>
  <w15:docId w15:val="{F78FBB1A-6C1A-44B2-AE8A-5551B3B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FE"/>
  </w:style>
  <w:style w:type="paragraph" w:styleId="Footer">
    <w:name w:val="footer"/>
    <w:basedOn w:val="Normal"/>
    <w:link w:val="FooterChar"/>
    <w:uiPriority w:val="99"/>
    <w:unhideWhenUsed/>
    <w:rsid w:val="0080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FE"/>
  </w:style>
  <w:style w:type="paragraph" w:styleId="Revision">
    <w:name w:val="Revision"/>
    <w:hidden/>
    <w:uiPriority w:val="99"/>
    <w:semiHidden/>
    <w:rsid w:val="00914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07D4-E445-4E83-BA88-9DA0DB3D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4753</Characters>
  <Application>Microsoft Office Word</Application>
  <DocSecurity>0</DocSecurity>
  <Lines>115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Harmon</dc:creator>
  <cp:keywords/>
  <dc:description/>
  <cp:lastModifiedBy>Phillip Harmon</cp:lastModifiedBy>
  <cp:revision>3</cp:revision>
  <cp:lastPrinted>2023-04-04T18:03:00Z</cp:lastPrinted>
  <dcterms:created xsi:type="dcterms:W3CDTF">2023-04-04T20:25:00Z</dcterms:created>
  <dcterms:modified xsi:type="dcterms:W3CDTF">2023-04-04T20:25:00Z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c316c36402fa4e8d02efc0b78e2b9df85160d0bcf77ff7c7c5538adf70ab8e1a</vt:lpwstr>
  </property>
</Properties>
</file>